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9D" w:rsidRDefault="006A689D" w:rsidP="006A689D">
      <w:pPr>
        <w:jc w:val="center"/>
        <w:rPr>
          <w:rFonts w:ascii="Palatino Linotype" w:hAnsi="Palatino Linotype" w:cs="Arial"/>
          <w:b/>
          <w:sz w:val="28"/>
          <w:szCs w:val="28"/>
        </w:rPr>
      </w:pPr>
      <w:r>
        <w:rPr>
          <w:rFonts w:ascii="Palatino Linotype" w:hAnsi="Palatino Linotype" w:cs="Arial"/>
          <w:b/>
          <w:noProof/>
          <w:sz w:val="28"/>
          <w:szCs w:val="28"/>
        </w:rPr>
        <w:drawing>
          <wp:anchor distT="0" distB="0" distL="114300" distR="114300" simplePos="0" relativeHeight="251659264" behindDoc="1" locked="0" layoutInCell="1" allowOverlap="1">
            <wp:simplePos x="0" y="0"/>
            <wp:positionH relativeFrom="column">
              <wp:posOffset>-19050</wp:posOffset>
            </wp:positionH>
            <wp:positionV relativeFrom="paragraph">
              <wp:posOffset>-171450</wp:posOffset>
            </wp:positionV>
            <wp:extent cx="6003290" cy="803275"/>
            <wp:effectExtent l="0" t="0" r="0" b="0"/>
            <wp:wrapNone/>
            <wp:docPr id="1" name="Picture 1" descr="new-letterhead_masthead_DO_NOT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etterhead_masthead_DO_NOT_RESI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329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89D" w:rsidRDefault="006A689D" w:rsidP="006A689D">
      <w:pPr>
        <w:jc w:val="center"/>
        <w:rPr>
          <w:rFonts w:ascii="Palatino Linotype" w:hAnsi="Palatino Linotype" w:cs="Arial"/>
          <w:b/>
          <w:sz w:val="28"/>
          <w:szCs w:val="28"/>
        </w:rPr>
      </w:pPr>
    </w:p>
    <w:p w:rsidR="006A689D" w:rsidRDefault="006A689D" w:rsidP="006A689D">
      <w:pPr>
        <w:jc w:val="center"/>
        <w:rPr>
          <w:rFonts w:ascii="Palatino Linotype" w:hAnsi="Palatino Linotype" w:cs="Arial"/>
          <w:b/>
          <w:sz w:val="28"/>
          <w:szCs w:val="28"/>
        </w:rPr>
      </w:pPr>
    </w:p>
    <w:p w:rsidR="006A689D" w:rsidRDefault="006A689D" w:rsidP="006A689D">
      <w:pPr>
        <w:jc w:val="center"/>
        <w:rPr>
          <w:rFonts w:ascii="Palatino Linotype" w:hAnsi="Palatino Linotype" w:cs="Arial"/>
          <w:b/>
          <w:sz w:val="22"/>
          <w:szCs w:val="22"/>
        </w:rPr>
      </w:pPr>
    </w:p>
    <w:p w:rsidR="006A689D" w:rsidRDefault="006A689D" w:rsidP="006A689D">
      <w:pPr>
        <w:jc w:val="center"/>
        <w:rPr>
          <w:rFonts w:ascii="Palatino Linotype" w:hAnsi="Palatino Linotype" w:cs="Arial"/>
          <w:b/>
          <w:sz w:val="22"/>
          <w:szCs w:val="22"/>
        </w:rPr>
      </w:pPr>
      <w:r>
        <w:rPr>
          <w:rFonts w:ascii="Palatino Linotype" w:hAnsi="Palatino Linotype" w:cs="Arial"/>
          <w:b/>
          <w:sz w:val="28"/>
          <w:szCs w:val="28"/>
        </w:rPr>
        <w:t>Economic Development Committee</w:t>
      </w:r>
      <w:r w:rsidRPr="00533855">
        <w:rPr>
          <w:rFonts w:ascii="Palatino Linotype" w:hAnsi="Palatino Linotype" w:cs="Arial"/>
          <w:b/>
          <w:sz w:val="28"/>
          <w:szCs w:val="28"/>
        </w:rPr>
        <w:br/>
      </w:r>
      <w:r>
        <w:rPr>
          <w:rFonts w:ascii="Palatino Linotype" w:hAnsi="Palatino Linotype" w:cs="Arial"/>
          <w:b/>
          <w:sz w:val="22"/>
          <w:szCs w:val="22"/>
        </w:rPr>
        <w:t xml:space="preserve">Annotated </w:t>
      </w:r>
      <w:r w:rsidRPr="00533855">
        <w:rPr>
          <w:rFonts w:ascii="Palatino Linotype" w:hAnsi="Palatino Linotype" w:cs="Arial"/>
          <w:b/>
          <w:sz w:val="22"/>
          <w:szCs w:val="22"/>
        </w:rPr>
        <w:t>Agenda</w:t>
      </w:r>
    </w:p>
    <w:p w:rsidR="006A689D" w:rsidRDefault="006A689D" w:rsidP="006A689D">
      <w:pPr>
        <w:jc w:val="center"/>
        <w:rPr>
          <w:rFonts w:ascii="Palatino Linotype" w:hAnsi="Palatino Linotype"/>
          <w:b/>
          <w:sz w:val="22"/>
          <w:szCs w:val="22"/>
        </w:rPr>
      </w:pPr>
      <w:r>
        <w:rPr>
          <w:rFonts w:ascii="Palatino Linotype" w:hAnsi="Palatino Linotype"/>
          <w:b/>
          <w:sz w:val="22"/>
          <w:szCs w:val="22"/>
        </w:rPr>
        <w:t>February 13, 2014</w:t>
      </w:r>
    </w:p>
    <w:p w:rsidR="006A689D" w:rsidRDefault="006A689D" w:rsidP="006A689D">
      <w:pPr>
        <w:jc w:val="center"/>
        <w:rPr>
          <w:rFonts w:ascii="Palatino Linotype" w:hAnsi="Palatino Linotype"/>
          <w:b/>
          <w:sz w:val="22"/>
          <w:szCs w:val="22"/>
        </w:rPr>
      </w:pPr>
      <w:r>
        <w:rPr>
          <w:rFonts w:ascii="Palatino Linotype" w:hAnsi="Palatino Linotype"/>
          <w:b/>
          <w:sz w:val="22"/>
          <w:szCs w:val="22"/>
        </w:rPr>
        <w:t>9:00am</w:t>
      </w:r>
    </w:p>
    <w:p w:rsidR="006A689D" w:rsidRDefault="006A689D" w:rsidP="006A689D">
      <w:pPr>
        <w:jc w:val="center"/>
        <w:rPr>
          <w:rFonts w:ascii="Palatino Linotype" w:hAnsi="Palatino Linotype" w:cs="Arial"/>
          <w:b/>
          <w:sz w:val="22"/>
          <w:szCs w:val="22"/>
        </w:rPr>
      </w:pPr>
    </w:p>
    <w:p w:rsidR="006A689D" w:rsidRPr="00533855" w:rsidRDefault="006A689D" w:rsidP="006A689D">
      <w:pPr>
        <w:jc w:val="center"/>
        <w:rPr>
          <w:rFonts w:ascii="Palatino Linotype" w:hAnsi="Palatino Linotype" w:cs="Arial"/>
          <w:sz w:val="22"/>
          <w:szCs w:val="22"/>
        </w:rPr>
      </w:pPr>
      <w:r>
        <w:rPr>
          <w:rFonts w:ascii="Palatino Linotype" w:hAnsi="Palatino Linotype" w:cs="Arial"/>
          <w:sz w:val="22"/>
          <w:szCs w:val="22"/>
        </w:rPr>
        <w:t xml:space="preserve">DuPage </w:t>
      </w:r>
      <w:r w:rsidRPr="00533855">
        <w:rPr>
          <w:rFonts w:ascii="Palatino Linotype" w:hAnsi="Palatino Linotype" w:cs="Arial"/>
          <w:sz w:val="22"/>
          <w:szCs w:val="22"/>
        </w:rPr>
        <w:t>County Conference Room</w:t>
      </w:r>
    </w:p>
    <w:p w:rsidR="006A689D" w:rsidRDefault="006A689D" w:rsidP="006A689D">
      <w:pPr>
        <w:jc w:val="center"/>
        <w:rPr>
          <w:rFonts w:ascii="Palatino Linotype" w:hAnsi="Palatino Linotype"/>
          <w:sz w:val="22"/>
          <w:szCs w:val="22"/>
        </w:rPr>
      </w:pPr>
      <w:r w:rsidRPr="00C43F56">
        <w:rPr>
          <w:rFonts w:ascii="Palatino Linotype" w:hAnsi="Palatino Linotype"/>
          <w:sz w:val="22"/>
          <w:szCs w:val="22"/>
        </w:rPr>
        <w:t>233 S. Wacker Drive, Suite 800</w:t>
      </w:r>
    </w:p>
    <w:p w:rsidR="006A689D" w:rsidRPr="00E93D9B" w:rsidRDefault="006A689D" w:rsidP="00840A6C">
      <w:pPr>
        <w:jc w:val="center"/>
        <w:rPr>
          <w:rFonts w:ascii="Palatino Linotype" w:hAnsi="Palatino Linotype" w:cs="Arial"/>
          <w:sz w:val="22"/>
          <w:szCs w:val="22"/>
        </w:rPr>
      </w:pPr>
      <w:r w:rsidRPr="00C43F56">
        <w:rPr>
          <w:rFonts w:ascii="Palatino Linotype" w:hAnsi="Palatino Linotype"/>
          <w:sz w:val="22"/>
          <w:szCs w:val="22"/>
        </w:rPr>
        <w:t>Chicago, Illinois</w:t>
      </w:r>
    </w:p>
    <w:p w:rsidR="006A689D" w:rsidRPr="00E93D9B" w:rsidRDefault="006A689D" w:rsidP="006A689D">
      <w:pPr>
        <w:numPr>
          <w:ilvl w:val="0"/>
          <w:numId w:val="3"/>
        </w:numPr>
        <w:tabs>
          <w:tab w:val="left" w:pos="540"/>
          <w:tab w:val="right" w:pos="9360"/>
        </w:tabs>
        <w:rPr>
          <w:rFonts w:ascii="Palatino Linotype" w:hAnsi="Palatino Linotype" w:cs="Arial"/>
          <w:sz w:val="22"/>
          <w:szCs w:val="22"/>
        </w:rPr>
      </w:pPr>
      <w:r w:rsidRPr="00E93D9B">
        <w:rPr>
          <w:rFonts w:ascii="Palatino Linotype" w:hAnsi="Palatino Linotype" w:cs="Arial"/>
          <w:b/>
          <w:sz w:val="22"/>
          <w:szCs w:val="22"/>
        </w:rPr>
        <w:t xml:space="preserve">Call to Order and Introductions </w:t>
      </w:r>
      <w:r w:rsidRPr="00E93D9B">
        <w:rPr>
          <w:rFonts w:ascii="Palatino Linotype" w:hAnsi="Palatino Linotype" w:cs="Arial"/>
          <w:b/>
          <w:sz w:val="22"/>
          <w:szCs w:val="22"/>
        </w:rPr>
        <w:tab/>
      </w:r>
      <w:r w:rsidRPr="00E93D9B">
        <w:rPr>
          <w:rFonts w:ascii="Palatino Linotype" w:hAnsi="Palatino Linotype" w:cs="Arial"/>
          <w:sz w:val="22"/>
          <w:szCs w:val="22"/>
        </w:rPr>
        <w:t>9:00 a.m.</w:t>
      </w:r>
    </w:p>
    <w:p w:rsidR="006A689D" w:rsidRPr="00E93D9B" w:rsidRDefault="006A689D" w:rsidP="006A689D">
      <w:pPr>
        <w:tabs>
          <w:tab w:val="left" w:pos="540"/>
          <w:tab w:val="right" w:pos="9360"/>
        </w:tabs>
        <w:rPr>
          <w:rFonts w:ascii="Palatino Linotype" w:hAnsi="Palatino Linotype" w:cs="Arial"/>
          <w:sz w:val="22"/>
          <w:szCs w:val="22"/>
        </w:rPr>
      </w:pPr>
    </w:p>
    <w:p w:rsidR="006A689D" w:rsidRPr="00E93D9B" w:rsidRDefault="006A689D" w:rsidP="006A689D">
      <w:pPr>
        <w:numPr>
          <w:ilvl w:val="0"/>
          <w:numId w:val="3"/>
        </w:numPr>
        <w:tabs>
          <w:tab w:val="left" w:pos="540"/>
          <w:tab w:val="right" w:pos="9360"/>
        </w:tabs>
        <w:rPr>
          <w:rFonts w:ascii="Palatino Linotype" w:hAnsi="Palatino Linotype" w:cs="Arial"/>
          <w:b/>
          <w:sz w:val="22"/>
          <w:szCs w:val="22"/>
        </w:rPr>
      </w:pPr>
      <w:r w:rsidRPr="00E93D9B">
        <w:rPr>
          <w:rFonts w:ascii="Palatino Linotype" w:hAnsi="Palatino Linotype" w:cs="Arial"/>
          <w:b/>
          <w:sz w:val="22"/>
          <w:szCs w:val="22"/>
        </w:rPr>
        <w:t xml:space="preserve">Agenda Changes and Announcements </w:t>
      </w:r>
    </w:p>
    <w:p w:rsidR="006A689D" w:rsidRPr="00E93D9B" w:rsidRDefault="006A689D" w:rsidP="006A689D">
      <w:pPr>
        <w:tabs>
          <w:tab w:val="left" w:pos="540"/>
        </w:tabs>
        <w:ind w:left="540" w:right="2640" w:hanging="540"/>
        <w:rPr>
          <w:rFonts w:ascii="Palatino Linotype" w:hAnsi="Palatino Linotype" w:cs="Arial"/>
          <w:b/>
          <w:sz w:val="22"/>
          <w:szCs w:val="22"/>
        </w:rPr>
      </w:pPr>
    </w:p>
    <w:p w:rsidR="006A689D" w:rsidRPr="00E93D9B" w:rsidRDefault="006A689D" w:rsidP="006A689D">
      <w:pPr>
        <w:numPr>
          <w:ilvl w:val="0"/>
          <w:numId w:val="2"/>
        </w:numPr>
        <w:tabs>
          <w:tab w:val="left" w:pos="540"/>
          <w:tab w:val="right" w:pos="9360"/>
        </w:tabs>
        <w:ind w:left="540" w:hanging="540"/>
        <w:rPr>
          <w:rFonts w:ascii="Palatino Linotype" w:hAnsi="Palatino Linotype" w:cs="Arial"/>
          <w:b/>
          <w:sz w:val="22"/>
          <w:szCs w:val="22"/>
        </w:rPr>
      </w:pPr>
      <w:r w:rsidRPr="00E93D9B">
        <w:rPr>
          <w:rFonts w:ascii="Palatino Linotype" w:hAnsi="Palatino Linotype" w:cs="Arial"/>
          <w:b/>
          <w:sz w:val="22"/>
          <w:szCs w:val="22"/>
        </w:rPr>
        <w:t>Approval of Minutes – January 9</w:t>
      </w:r>
      <w:r w:rsidRPr="00E93D9B">
        <w:rPr>
          <w:rFonts w:ascii="Palatino Linotype" w:hAnsi="Palatino Linotype" w:cs="Arial"/>
          <w:b/>
          <w:sz w:val="22"/>
          <w:szCs w:val="22"/>
          <w:vertAlign w:val="superscript"/>
        </w:rPr>
        <w:t>th</w:t>
      </w:r>
      <w:r w:rsidRPr="00E93D9B">
        <w:rPr>
          <w:rFonts w:ascii="Palatino Linotype" w:hAnsi="Palatino Linotype" w:cs="Arial"/>
          <w:b/>
          <w:sz w:val="22"/>
          <w:szCs w:val="22"/>
        </w:rPr>
        <w:t>, 2014</w:t>
      </w:r>
    </w:p>
    <w:p w:rsidR="006A689D" w:rsidRPr="00E93D9B" w:rsidRDefault="006A689D" w:rsidP="006A689D">
      <w:pPr>
        <w:tabs>
          <w:tab w:val="left" w:pos="540"/>
          <w:tab w:val="right" w:pos="9360"/>
        </w:tabs>
        <w:ind w:left="540" w:hanging="540"/>
        <w:rPr>
          <w:rFonts w:ascii="Palatino Linotype" w:hAnsi="Palatino Linotype" w:cs="Arial"/>
          <w:sz w:val="22"/>
          <w:szCs w:val="22"/>
        </w:rPr>
      </w:pPr>
      <w:r w:rsidRPr="00E93D9B">
        <w:rPr>
          <w:rFonts w:ascii="Palatino Linotype" w:hAnsi="Palatino Linotype" w:cs="Arial"/>
          <w:sz w:val="22"/>
          <w:szCs w:val="22"/>
        </w:rPr>
        <w:tab/>
        <w:t>ACTION REQUESTED:  Approval</w:t>
      </w:r>
    </w:p>
    <w:p w:rsidR="006A689D" w:rsidRPr="00E93D9B" w:rsidRDefault="006A689D" w:rsidP="006A689D">
      <w:pPr>
        <w:tabs>
          <w:tab w:val="left" w:pos="480"/>
          <w:tab w:val="left" w:pos="540"/>
          <w:tab w:val="right" w:pos="9360"/>
        </w:tabs>
        <w:ind w:left="540"/>
        <w:rPr>
          <w:rFonts w:ascii="Palatino Linotype" w:hAnsi="Palatino Linotype" w:cs="Arial"/>
          <w:b/>
          <w:sz w:val="22"/>
          <w:szCs w:val="22"/>
        </w:rPr>
      </w:pPr>
    </w:p>
    <w:p w:rsidR="00E93D9B" w:rsidRDefault="00E93D9B" w:rsidP="006A689D">
      <w:pPr>
        <w:numPr>
          <w:ilvl w:val="0"/>
          <w:numId w:val="2"/>
        </w:numPr>
        <w:tabs>
          <w:tab w:val="left" w:pos="540"/>
          <w:tab w:val="right" w:pos="9360"/>
        </w:tabs>
        <w:ind w:left="540" w:hanging="540"/>
        <w:rPr>
          <w:rFonts w:ascii="Palatino Linotype" w:hAnsi="Palatino Linotype"/>
          <w:b/>
          <w:sz w:val="22"/>
          <w:szCs w:val="22"/>
        </w:rPr>
      </w:pPr>
      <w:r w:rsidRPr="00E93D9B">
        <w:rPr>
          <w:rFonts w:ascii="Palatino Linotype" w:hAnsi="Palatino Linotype"/>
          <w:b/>
          <w:sz w:val="22"/>
          <w:szCs w:val="22"/>
        </w:rPr>
        <w:t xml:space="preserve">2014 Legislative Agenda and Framework Discussion, </w:t>
      </w:r>
      <w:r>
        <w:rPr>
          <w:rFonts w:ascii="Palatino Linotype" w:hAnsi="Palatino Linotype"/>
          <w:b/>
          <w:sz w:val="22"/>
          <w:szCs w:val="22"/>
        </w:rPr>
        <w:t xml:space="preserve"> Simone Weil, CMAP Staff</w:t>
      </w:r>
    </w:p>
    <w:p w:rsidR="00E93D9B" w:rsidRDefault="00E93D9B" w:rsidP="00E93D9B">
      <w:pPr>
        <w:tabs>
          <w:tab w:val="left" w:pos="540"/>
          <w:tab w:val="right" w:pos="9360"/>
        </w:tabs>
        <w:ind w:left="540"/>
        <w:rPr>
          <w:rFonts w:ascii="Palatino Linotype" w:hAnsi="Palatino Linotype"/>
          <w:sz w:val="22"/>
          <w:szCs w:val="22"/>
        </w:rPr>
      </w:pPr>
      <w:r w:rsidRPr="00E93D9B">
        <w:rPr>
          <w:rFonts w:ascii="Palatino Linotype" w:hAnsi="Palatino Linotype"/>
          <w:sz w:val="22"/>
          <w:szCs w:val="22"/>
        </w:rPr>
        <w:t>Staff has revised CMAP’s Legislative Agen</w:t>
      </w:r>
      <w:bookmarkStart w:id="0" w:name="_GoBack"/>
      <w:bookmarkEnd w:id="0"/>
      <w:r w:rsidRPr="00E93D9B">
        <w:rPr>
          <w:rFonts w:ascii="Palatino Linotype" w:hAnsi="Palatino Linotype"/>
          <w:sz w:val="22"/>
          <w:szCs w:val="22"/>
        </w:rPr>
        <w:t>da and Framework for 2014 to reflect policy priorities based on research developed at CMAP and issues that remain important to the implementation of GO TO 2040.  CMAP intends to use the framework and agenda to inform the Governor, legislators, and other state policy makers during the upcoming legislative session. Staff will share these documents and discuss committee members’ legislative priorities impacting the implementation of GO TO 2040.</w:t>
      </w:r>
    </w:p>
    <w:p w:rsidR="00F94FA6" w:rsidRPr="00E93D9B" w:rsidRDefault="00F94FA6" w:rsidP="00E93D9B">
      <w:pPr>
        <w:tabs>
          <w:tab w:val="left" w:pos="540"/>
          <w:tab w:val="right" w:pos="9360"/>
        </w:tabs>
        <w:ind w:left="540"/>
        <w:rPr>
          <w:rFonts w:ascii="Palatino Linotype" w:hAnsi="Palatino Linotype"/>
          <w:sz w:val="22"/>
          <w:szCs w:val="22"/>
        </w:rPr>
      </w:pPr>
      <w:r w:rsidRPr="00E93D9B">
        <w:rPr>
          <w:rFonts w:ascii="Palatino Linotype" w:hAnsi="Palatino Linotype" w:cs="Arial"/>
          <w:sz w:val="22"/>
          <w:szCs w:val="22"/>
        </w:rPr>
        <w:t xml:space="preserve">ACTION REQUESTED:  </w:t>
      </w:r>
      <w:r>
        <w:rPr>
          <w:rFonts w:ascii="Palatino Linotype" w:hAnsi="Palatino Linotype" w:cs="Arial"/>
          <w:sz w:val="22"/>
          <w:szCs w:val="22"/>
        </w:rPr>
        <w:t>Discussion</w:t>
      </w:r>
    </w:p>
    <w:p w:rsidR="00E93D9B" w:rsidRPr="00E93D9B" w:rsidRDefault="00E93D9B" w:rsidP="00E93D9B">
      <w:pPr>
        <w:tabs>
          <w:tab w:val="left" w:pos="540"/>
          <w:tab w:val="right" w:pos="9360"/>
        </w:tabs>
        <w:ind w:left="540"/>
        <w:rPr>
          <w:rFonts w:ascii="Palatino Linotype" w:hAnsi="Palatino Linotype"/>
          <w:b/>
          <w:sz w:val="22"/>
          <w:szCs w:val="22"/>
        </w:rPr>
      </w:pPr>
    </w:p>
    <w:p w:rsidR="006A689D" w:rsidRPr="00BB4BFA" w:rsidRDefault="006A689D" w:rsidP="006A689D">
      <w:pPr>
        <w:numPr>
          <w:ilvl w:val="0"/>
          <w:numId w:val="2"/>
        </w:numPr>
        <w:tabs>
          <w:tab w:val="left" w:pos="540"/>
          <w:tab w:val="right" w:pos="9360"/>
        </w:tabs>
        <w:ind w:left="540" w:hanging="540"/>
        <w:rPr>
          <w:rFonts w:ascii="Palatino Linotype" w:hAnsi="Palatino Linotype"/>
          <w:b/>
          <w:sz w:val="22"/>
          <w:szCs w:val="22"/>
        </w:rPr>
      </w:pPr>
      <w:r w:rsidRPr="00E93D9B">
        <w:rPr>
          <w:rFonts w:ascii="Palatino Linotype" w:hAnsi="Palatino Linotype" w:cs="Arial"/>
          <w:b/>
          <w:sz w:val="22"/>
          <w:szCs w:val="22"/>
        </w:rPr>
        <w:t>DRAFT Mission/Vision presentation</w:t>
      </w:r>
      <w:r w:rsidR="00BB4BFA">
        <w:rPr>
          <w:rFonts w:ascii="Palatino Linotype" w:hAnsi="Palatino Linotype" w:cs="Arial"/>
          <w:b/>
          <w:sz w:val="22"/>
          <w:szCs w:val="22"/>
        </w:rPr>
        <w:t xml:space="preserve"> &amp; discussion</w:t>
      </w:r>
      <w:r w:rsidRPr="00E93D9B">
        <w:rPr>
          <w:rFonts w:ascii="Palatino Linotype" w:hAnsi="Palatino Linotype" w:cs="Arial"/>
          <w:b/>
          <w:sz w:val="22"/>
          <w:szCs w:val="22"/>
        </w:rPr>
        <w:t>, Emily  Plagman, CMAP Staff</w:t>
      </w:r>
    </w:p>
    <w:p w:rsidR="00BB4BFA" w:rsidRDefault="00BB4BFA" w:rsidP="00BB4BFA">
      <w:pPr>
        <w:tabs>
          <w:tab w:val="left" w:pos="540"/>
          <w:tab w:val="right" w:pos="9360"/>
        </w:tabs>
        <w:ind w:left="540"/>
        <w:rPr>
          <w:rFonts w:ascii="Palatino Linotype" w:hAnsi="Palatino Linotype" w:cs="Arial"/>
          <w:sz w:val="22"/>
          <w:szCs w:val="22"/>
        </w:rPr>
      </w:pPr>
      <w:r>
        <w:rPr>
          <w:rFonts w:ascii="Palatino Linotype" w:hAnsi="Palatino Linotype" w:cs="Arial"/>
          <w:sz w:val="22"/>
          <w:szCs w:val="22"/>
        </w:rPr>
        <w:t xml:space="preserve">As part of the transition to a new staff liaison, </w:t>
      </w:r>
      <w:r w:rsidR="00F94FA6">
        <w:rPr>
          <w:rFonts w:ascii="Palatino Linotype" w:hAnsi="Palatino Linotype" w:cs="Arial"/>
          <w:sz w:val="22"/>
          <w:szCs w:val="22"/>
        </w:rPr>
        <w:t xml:space="preserve">CMAP staff recently queried </w:t>
      </w:r>
      <w:r>
        <w:rPr>
          <w:rFonts w:ascii="Palatino Linotype" w:hAnsi="Palatino Linotype" w:cs="Arial"/>
          <w:sz w:val="22"/>
          <w:szCs w:val="22"/>
        </w:rPr>
        <w:t>committee members about their interests for upcoming topics and what past activities have been useful for them.  Members consistently reported interest in wanting a clear vision and mission to help further hone the com</w:t>
      </w:r>
      <w:r w:rsidR="0041063C">
        <w:rPr>
          <w:rFonts w:ascii="Palatino Linotype" w:hAnsi="Palatino Linotype" w:cs="Arial"/>
          <w:sz w:val="22"/>
          <w:szCs w:val="22"/>
        </w:rPr>
        <w:t>mittee</w:t>
      </w:r>
      <w:r w:rsidR="00F94FA6">
        <w:rPr>
          <w:rFonts w:ascii="Palatino Linotype" w:hAnsi="Palatino Linotype" w:cs="Arial"/>
          <w:sz w:val="22"/>
          <w:szCs w:val="22"/>
        </w:rPr>
        <w:t>’</w:t>
      </w:r>
      <w:r w:rsidR="0041063C">
        <w:rPr>
          <w:rFonts w:ascii="Palatino Linotype" w:hAnsi="Palatino Linotype" w:cs="Arial"/>
          <w:sz w:val="22"/>
          <w:szCs w:val="22"/>
        </w:rPr>
        <w:t>s purpose and subsequent work</w:t>
      </w:r>
      <w:r>
        <w:rPr>
          <w:rFonts w:ascii="Palatino Linotype" w:hAnsi="Palatino Linotype" w:cs="Arial"/>
          <w:sz w:val="22"/>
          <w:szCs w:val="22"/>
        </w:rPr>
        <w:t>.  Staff will share a draft vision and mission statement and request feedback and discussion about the text.</w:t>
      </w:r>
    </w:p>
    <w:p w:rsidR="00F94FA6" w:rsidRPr="00BB4BFA" w:rsidRDefault="00F94FA6" w:rsidP="00840A6C">
      <w:pPr>
        <w:tabs>
          <w:tab w:val="left" w:pos="540"/>
          <w:tab w:val="right" w:pos="9360"/>
        </w:tabs>
        <w:ind w:left="540"/>
        <w:rPr>
          <w:rFonts w:ascii="Palatino Linotype" w:hAnsi="Palatino Linotype"/>
          <w:sz w:val="22"/>
          <w:szCs w:val="22"/>
        </w:rPr>
      </w:pPr>
      <w:r w:rsidRPr="00E93D9B">
        <w:rPr>
          <w:rFonts w:ascii="Palatino Linotype" w:hAnsi="Palatino Linotype" w:cs="Arial"/>
          <w:sz w:val="22"/>
          <w:szCs w:val="22"/>
        </w:rPr>
        <w:t xml:space="preserve">ACTION REQUESTED:  </w:t>
      </w:r>
      <w:r>
        <w:rPr>
          <w:rFonts w:ascii="Palatino Linotype" w:hAnsi="Palatino Linotype" w:cs="Arial"/>
          <w:sz w:val="22"/>
          <w:szCs w:val="22"/>
        </w:rPr>
        <w:t>Discussion</w:t>
      </w:r>
    </w:p>
    <w:p w:rsidR="006A689D" w:rsidRPr="00E93D9B" w:rsidRDefault="006A689D" w:rsidP="006A689D">
      <w:pPr>
        <w:tabs>
          <w:tab w:val="left" w:pos="540"/>
          <w:tab w:val="right" w:pos="9360"/>
        </w:tabs>
        <w:ind w:left="540"/>
        <w:rPr>
          <w:rFonts w:ascii="Palatino Linotype" w:hAnsi="Palatino Linotype"/>
          <w:sz w:val="22"/>
          <w:szCs w:val="22"/>
        </w:rPr>
      </w:pPr>
    </w:p>
    <w:p w:rsidR="0045685C" w:rsidRPr="0045685C" w:rsidRDefault="006A689D" w:rsidP="0045685C">
      <w:pPr>
        <w:numPr>
          <w:ilvl w:val="0"/>
          <w:numId w:val="2"/>
        </w:numPr>
        <w:tabs>
          <w:tab w:val="left" w:pos="480"/>
          <w:tab w:val="left" w:pos="540"/>
          <w:tab w:val="right" w:pos="9360"/>
        </w:tabs>
        <w:ind w:left="540" w:hanging="540"/>
        <w:rPr>
          <w:rFonts w:ascii="Palatino Linotype" w:hAnsi="Palatino Linotype"/>
          <w:b/>
          <w:sz w:val="22"/>
          <w:szCs w:val="22"/>
        </w:rPr>
      </w:pPr>
      <w:r w:rsidRPr="00E93D9B">
        <w:rPr>
          <w:rFonts w:ascii="Palatino Linotype" w:hAnsi="Palatino Linotype"/>
          <w:b/>
          <w:sz w:val="22"/>
          <w:szCs w:val="22"/>
        </w:rPr>
        <w:t>Oswego LTA update, Nicole Woods, CMAP Staff</w:t>
      </w:r>
    </w:p>
    <w:p w:rsidR="0045685C" w:rsidRDefault="0045685C" w:rsidP="0045685C">
      <w:pPr>
        <w:tabs>
          <w:tab w:val="left" w:pos="480"/>
          <w:tab w:val="left" w:pos="540"/>
          <w:tab w:val="right" w:pos="9360"/>
        </w:tabs>
        <w:ind w:left="540"/>
        <w:rPr>
          <w:rFonts w:ascii="Palatino Linotype" w:hAnsi="Palatino Linotype"/>
          <w:sz w:val="22"/>
          <w:szCs w:val="22"/>
        </w:rPr>
      </w:pPr>
      <w:r w:rsidRPr="0045685C">
        <w:rPr>
          <w:rFonts w:ascii="Palatino Linotype" w:hAnsi="Palatino Linotype"/>
          <w:sz w:val="22"/>
          <w:szCs w:val="22"/>
        </w:rPr>
        <w:t xml:space="preserve">The purpose of the Village’s Market Analysis was to assist in creating new economic and community development strategies.  The Market Analysis addresses three key features </w:t>
      </w:r>
      <w:proofErr w:type="gramStart"/>
      <w:r w:rsidRPr="0045685C">
        <w:rPr>
          <w:rFonts w:ascii="Palatino Linotype" w:hAnsi="Palatino Linotype"/>
          <w:sz w:val="22"/>
          <w:szCs w:val="22"/>
        </w:rPr>
        <w:t>–  1</w:t>
      </w:r>
      <w:proofErr w:type="gramEnd"/>
      <w:r w:rsidRPr="0045685C">
        <w:rPr>
          <w:rFonts w:ascii="Palatino Linotype" w:hAnsi="Palatino Linotype"/>
          <w:sz w:val="22"/>
          <w:szCs w:val="22"/>
        </w:rPr>
        <w:t xml:space="preserve">)It identifies the current commercial subareas and related development;  2) It examines the potential for future commercial development; and </w:t>
      </w:r>
      <w:r>
        <w:rPr>
          <w:rFonts w:ascii="Palatino Linotype" w:hAnsi="Palatino Linotype"/>
          <w:sz w:val="22"/>
          <w:szCs w:val="22"/>
        </w:rPr>
        <w:t xml:space="preserve"> </w:t>
      </w:r>
      <w:r w:rsidRPr="0045685C">
        <w:rPr>
          <w:rFonts w:ascii="Palatino Linotype" w:hAnsi="Palatino Linotype"/>
          <w:sz w:val="22"/>
          <w:szCs w:val="22"/>
        </w:rPr>
        <w:t>3) It develops recommendations and strategies that will optimize Oswego to meet current and future demand.</w:t>
      </w:r>
    </w:p>
    <w:p w:rsidR="00F94FA6" w:rsidRPr="00E93D9B" w:rsidRDefault="00F94FA6" w:rsidP="00F94FA6">
      <w:pPr>
        <w:tabs>
          <w:tab w:val="left" w:pos="540"/>
          <w:tab w:val="right" w:pos="9360"/>
        </w:tabs>
        <w:ind w:left="540"/>
        <w:rPr>
          <w:rFonts w:ascii="Palatino Linotype" w:hAnsi="Palatino Linotype"/>
          <w:sz w:val="22"/>
          <w:szCs w:val="22"/>
        </w:rPr>
      </w:pPr>
      <w:r w:rsidRPr="00E93D9B">
        <w:rPr>
          <w:rFonts w:ascii="Palatino Linotype" w:hAnsi="Palatino Linotype" w:cs="Arial"/>
          <w:sz w:val="22"/>
          <w:szCs w:val="22"/>
        </w:rPr>
        <w:lastRenderedPageBreak/>
        <w:t xml:space="preserve">ACTION REQUESTED:  </w:t>
      </w:r>
      <w:r>
        <w:rPr>
          <w:rFonts w:ascii="Palatino Linotype" w:hAnsi="Palatino Linotype" w:cs="Arial"/>
          <w:sz w:val="22"/>
          <w:szCs w:val="22"/>
        </w:rPr>
        <w:t>Discussion</w:t>
      </w:r>
    </w:p>
    <w:p w:rsidR="00F94FA6" w:rsidRPr="0045685C" w:rsidRDefault="00F94FA6" w:rsidP="0045685C">
      <w:pPr>
        <w:tabs>
          <w:tab w:val="left" w:pos="480"/>
          <w:tab w:val="left" w:pos="540"/>
          <w:tab w:val="right" w:pos="9360"/>
        </w:tabs>
        <w:ind w:left="540"/>
        <w:rPr>
          <w:rFonts w:ascii="Palatino Linotype" w:hAnsi="Palatino Linotype"/>
          <w:sz w:val="22"/>
          <w:szCs w:val="22"/>
        </w:rPr>
      </w:pPr>
    </w:p>
    <w:p w:rsidR="006A689D" w:rsidRPr="00E93D9B" w:rsidRDefault="006A689D" w:rsidP="006A689D">
      <w:pPr>
        <w:tabs>
          <w:tab w:val="left" w:pos="480"/>
          <w:tab w:val="left" w:pos="540"/>
          <w:tab w:val="right" w:pos="9360"/>
        </w:tabs>
        <w:ind w:left="540"/>
        <w:rPr>
          <w:rFonts w:ascii="Palatino Linotype" w:hAnsi="Palatino Linotype"/>
          <w:sz w:val="22"/>
          <w:szCs w:val="22"/>
        </w:rPr>
      </w:pPr>
    </w:p>
    <w:p w:rsidR="006A689D" w:rsidRPr="00E93D9B" w:rsidRDefault="006A689D" w:rsidP="006A689D">
      <w:pPr>
        <w:numPr>
          <w:ilvl w:val="0"/>
          <w:numId w:val="2"/>
        </w:numPr>
        <w:tabs>
          <w:tab w:val="left" w:pos="480"/>
          <w:tab w:val="left" w:pos="540"/>
          <w:tab w:val="right" w:pos="9360"/>
        </w:tabs>
        <w:ind w:left="540" w:hanging="540"/>
        <w:rPr>
          <w:rFonts w:ascii="Palatino Linotype" w:hAnsi="Palatino Linotype"/>
          <w:b/>
          <w:sz w:val="22"/>
          <w:szCs w:val="22"/>
        </w:rPr>
      </w:pPr>
      <w:r w:rsidRPr="00E93D9B">
        <w:rPr>
          <w:rFonts w:ascii="Palatino Linotype" w:hAnsi="Palatino Linotype"/>
          <w:b/>
          <w:sz w:val="22"/>
          <w:szCs w:val="22"/>
        </w:rPr>
        <w:t>GO TO 2040 Update, Drew Williams-Clark, CMAP Staff</w:t>
      </w:r>
    </w:p>
    <w:p w:rsidR="006A689D" w:rsidRPr="00E93D9B" w:rsidRDefault="006A689D" w:rsidP="006A689D">
      <w:pPr>
        <w:spacing w:line="228" w:lineRule="auto"/>
        <w:ind w:left="540"/>
        <w:rPr>
          <w:rFonts w:ascii="Palatino Linotype" w:hAnsi="Palatino Linotype"/>
          <w:b/>
          <w:bCs/>
          <w:sz w:val="22"/>
          <w:szCs w:val="22"/>
        </w:rPr>
      </w:pPr>
      <w:r w:rsidRPr="00E93D9B">
        <w:rPr>
          <w:rFonts w:ascii="Palatino Linotype" w:hAnsi="Palatino Linotype"/>
          <w:sz w:val="22"/>
          <w:szCs w:val="22"/>
        </w:rPr>
        <w:t xml:space="preserve">Federal regulations mandate the update of GO TO 2040 by October of 2014.  </w:t>
      </w:r>
      <w:proofErr w:type="gramStart"/>
      <w:r w:rsidRPr="00E93D9B">
        <w:rPr>
          <w:rFonts w:ascii="Palatino Linotype" w:hAnsi="Palatino Linotype"/>
          <w:sz w:val="22"/>
          <w:szCs w:val="22"/>
        </w:rPr>
        <w:t>Staff are</w:t>
      </w:r>
      <w:proofErr w:type="gramEnd"/>
      <w:r w:rsidRPr="00E93D9B">
        <w:rPr>
          <w:rFonts w:ascii="Palatino Linotype" w:hAnsi="Palatino Linotype"/>
          <w:sz w:val="22"/>
          <w:szCs w:val="22"/>
        </w:rPr>
        <w:t xml:space="preserve"> updating the financial plan, major capital projects, indicators, and implementation actions to inform the plan update.  These components are expected to be complete in the early spring so that the plan can be drafted for public comment release at the June, 2014 meetings of the CMAP Board and MPO Policy Committee.</w:t>
      </w:r>
    </w:p>
    <w:p w:rsidR="006A689D" w:rsidRPr="00E93D9B" w:rsidRDefault="006A689D" w:rsidP="006A689D">
      <w:pPr>
        <w:rPr>
          <w:rFonts w:ascii="Palatino Linotype" w:hAnsi="Palatino Linotype"/>
          <w:sz w:val="22"/>
          <w:szCs w:val="22"/>
        </w:rPr>
      </w:pPr>
    </w:p>
    <w:p w:rsidR="006A689D" w:rsidRPr="00E93D9B" w:rsidRDefault="006A689D" w:rsidP="006A689D">
      <w:pPr>
        <w:pStyle w:val="ListParagraph"/>
        <w:numPr>
          <w:ilvl w:val="1"/>
          <w:numId w:val="4"/>
        </w:numPr>
        <w:contextualSpacing/>
        <w:rPr>
          <w:rFonts w:ascii="Palatino Linotype" w:hAnsi="Palatino Linotype"/>
          <w:sz w:val="22"/>
          <w:szCs w:val="22"/>
        </w:rPr>
      </w:pPr>
      <w:r w:rsidRPr="00E93D9B">
        <w:rPr>
          <w:rFonts w:ascii="Palatino Linotype" w:hAnsi="Palatino Linotype"/>
          <w:b/>
          <w:bCs/>
          <w:sz w:val="22"/>
          <w:szCs w:val="22"/>
        </w:rPr>
        <w:t xml:space="preserve">Updated Implementation Actions – </w:t>
      </w:r>
      <w:r w:rsidRPr="00E93D9B">
        <w:rPr>
          <w:rFonts w:ascii="Palatino Linotype" w:hAnsi="Palatino Linotype"/>
          <w:sz w:val="22"/>
          <w:szCs w:val="22"/>
        </w:rPr>
        <w:t>Alex Beata, CMAP staff</w:t>
      </w:r>
    </w:p>
    <w:p w:rsidR="006A689D" w:rsidRPr="00E93D9B" w:rsidRDefault="006A689D" w:rsidP="006A689D">
      <w:pPr>
        <w:pStyle w:val="ListParagraph"/>
        <w:ind w:left="1440"/>
        <w:rPr>
          <w:rFonts w:ascii="Palatino Linotype" w:hAnsi="Palatino Linotype"/>
          <w:sz w:val="22"/>
          <w:szCs w:val="22"/>
        </w:rPr>
      </w:pPr>
      <w:r w:rsidRPr="00E93D9B">
        <w:rPr>
          <w:rFonts w:ascii="Palatino Linotype" w:hAnsi="Palatino Linotype"/>
          <w:sz w:val="22"/>
          <w:szCs w:val="22"/>
        </w:rPr>
        <w:t>As part of the GO TO 2040 plan update, the FY 2014 work plan calls for a review of the implementation action tables at the end of each of the twelve chapters in GO TO 2040.  Specifically, the work plan calls for these actions to be updated to reflect their implementation status.  Staff will present the final updated implementation action text.</w:t>
      </w:r>
    </w:p>
    <w:p w:rsidR="006A689D" w:rsidRPr="00F94FA6" w:rsidRDefault="006A689D" w:rsidP="006A689D">
      <w:pPr>
        <w:pStyle w:val="ListParagraph"/>
        <w:ind w:firstLine="720"/>
        <w:rPr>
          <w:rFonts w:ascii="Palatino Linotype" w:hAnsi="Palatino Linotype"/>
          <w:sz w:val="22"/>
          <w:szCs w:val="22"/>
        </w:rPr>
      </w:pPr>
      <w:r w:rsidRPr="00840A6C">
        <w:rPr>
          <w:rFonts w:ascii="Palatino Linotype" w:hAnsi="Palatino Linotype"/>
          <w:iCs/>
          <w:sz w:val="22"/>
          <w:szCs w:val="22"/>
        </w:rPr>
        <w:t>ACTION REQUESTED: Discussion</w:t>
      </w:r>
    </w:p>
    <w:p w:rsidR="006A689D" w:rsidRPr="00E93D9B" w:rsidRDefault="006A689D" w:rsidP="006A689D">
      <w:pPr>
        <w:tabs>
          <w:tab w:val="left" w:pos="540"/>
          <w:tab w:val="right" w:pos="9360"/>
        </w:tabs>
        <w:ind w:left="540" w:hanging="540"/>
        <w:rPr>
          <w:rFonts w:ascii="Palatino Linotype" w:hAnsi="Palatino Linotype" w:cs="Arial"/>
          <w:sz w:val="22"/>
          <w:szCs w:val="22"/>
        </w:rPr>
      </w:pPr>
    </w:p>
    <w:p w:rsidR="006A689D" w:rsidRPr="00E93D9B" w:rsidRDefault="006A689D" w:rsidP="006A689D">
      <w:pPr>
        <w:numPr>
          <w:ilvl w:val="0"/>
          <w:numId w:val="2"/>
        </w:numPr>
        <w:tabs>
          <w:tab w:val="left" w:pos="480"/>
          <w:tab w:val="left" w:pos="540"/>
          <w:tab w:val="right" w:pos="9360"/>
        </w:tabs>
        <w:ind w:left="540" w:hanging="540"/>
        <w:rPr>
          <w:rFonts w:ascii="Palatino Linotype" w:hAnsi="Palatino Linotype" w:cs="Arial"/>
          <w:b/>
          <w:sz w:val="22"/>
          <w:szCs w:val="22"/>
        </w:rPr>
      </w:pPr>
      <w:r w:rsidRPr="00E93D9B">
        <w:rPr>
          <w:rFonts w:ascii="Palatino Linotype" w:hAnsi="Palatino Linotype" w:cs="Arial"/>
          <w:b/>
          <w:sz w:val="22"/>
          <w:szCs w:val="22"/>
        </w:rPr>
        <w:t>Other Business</w:t>
      </w:r>
    </w:p>
    <w:p w:rsidR="006A689D" w:rsidRPr="00E93D9B" w:rsidRDefault="006A689D" w:rsidP="006A689D">
      <w:pPr>
        <w:tabs>
          <w:tab w:val="left" w:pos="540"/>
          <w:tab w:val="right" w:pos="9360"/>
        </w:tabs>
        <w:ind w:left="1440"/>
        <w:rPr>
          <w:rFonts w:ascii="Palatino Linotype" w:hAnsi="Palatino Linotype" w:cs="Arial"/>
          <w:sz w:val="22"/>
          <w:szCs w:val="22"/>
        </w:rPr>
      </w:pPr>
    </w:p>
    <w:p w:rsidR="006A689D" w:rsidRPr="00E93D9B" w:rsidRDefault="006A689D" w:rsidP="006A689D">
      <w:pPr>
        <w:numPr>
          <w:ilvl w:val="0"/>
          <w:numId w:val="2"/>
        </w:numPr>
        <w:tabs>
          <w:tab w:val="left" w:pos="540"/>
          <w:tab w:val="right" w:pos="9360"/>
        </w:tabs>
        <w:ind w:left="540" w:hanging="540"/>
        <w:rPr>
          <w:rFonts w:ascii="Palatino Linotype" w:hAnsi="Palatino Linotype" w:cs="Arial"/>
          <w:sz w:val="22"/>
          <w:szCs w:val="22"/>
        </w:rPr>
      </w:pPr>
      <w:r w:rsidRPr="00E93D9B">
        <w:rPr>
          <w:rFonts w:ascii="Palatino Linotype" w:hAnsi="Palatino Linotype" w:cs="Arial"/>
          <w:b/>
          <w:sz w:val="22"/>
          <w:szCs w:val="22"/>
        </w:rPr>
        <w:t>Public Comment</w:t>
      </w:r>
    </w:p>
    <w:p w:rsidR="006A689D" w:rsidRPr="00E93D9B" w:rsidRDefault="006A689D" w:rsidP="007C1C8F">
      <w:pPr>
        <w:tabs>
          <w:tab w:val="left" w:pos="540"/>
        </w:tabs>
        <w:ind w:left="540"/>
        <w:rPr>
          <w:rFonts w:ascii="Palatino Linotype" w:hAnsi="Palatino Linotype" w:cs="Arial"/>
          <w:sz w:val="22"/>
          <w:szCs w:val="22"/>
        </w:rPr>
      </w:pPr>
      <w:r w:rsidRPr="00E93D9B">
        <w:rPr>
          <w:rFonts w:ascii="Palatino Linotype" w:hAnsi="Palatino Linotype" w:cs="Arial"/>
          <w:sz w:val="22"/>
          <w:szCs w:val="22"/>
        </w:rPr>
        <w:t xml:space="preserve">Public comment is encouraged throughout the meeting.  The Chair </w:t>
      </w:r>
      <w:r w:rsidR="007C1C8F">
        <w:rPr>
          <w:rFonts w:ascii="Palatino Linotype" w:hAnsi="Palatino Linotype" w:cs="Arial"/>
          <w:sz w:val="22"/>
          <w:szCs w:val="22"/>
        </w:rPr>
        <w:t>w</w:t>
      </w:r>
      <w:r w:rsidRPr="00E93D9B">
        <w:rPr>
          <w:rFonts w:ascii="Palatino Linotype" w:hAnsi="Palatino Linotype" w:cs="Arial"/>
          <w:sz w:val="22"/>
          <w:szCs w:val="22"/>
        </w:rPr>
        <w:t>ill recognize non-committee members as appropriate.  Non-committee members wishing to address the Committee should so signify by raising their hand in order to be recognized by the Chair.  The Chair will have discretion to limit discussion.</w:t>
      </w:r>
    </w:p>
    <w:p w:rsidR="006A689D" w:rsidRPr="00E93D9B" w:rsidRDefault="006A689D" w:rsidP="006A689D">
      <w:pPr>
        <w:tabs>
          <w:tab w:val="left" w:pos="540"/>
        </w:tabs>
        <w:ind w:left="540"/>
        <w:rPr>
          <w:rFonts w:ascii="Palatino Linotype" w:hAnsi="Palatino Linotype" w:cs="Arial"/>
          <w:sz w:val="22"/>
          <w:szCs w:val="22"/>
        </w:rPr>
      </w:pPr>
    </w:p>
    <w:p w:rsidR="006A689D" w:rsidRPr="00E93D9B" w:rsidRDefault="006A689D" w:rsidP="006A689D">
      <w:pPr>
        <w:numPr>
          <w:ilvl w:val="0"/>
          <w:numId w:val="2"/>
        </w:numPr>
        <w:tabs>
          <w:tab w:val="left" w:pos="540"/>
        </w:tabs>
        <w:ind w:left="540" w:hanging="540"/>
        <w:rPr>
          <w:rFonts w:ascii="Palatino Linotype" w:hAnsi="Palatino Linotype" w:cs="Arial"/>
          <w:sz w:val="22"/>
          <w:szCs w:val="22"/>
        </w:rPr>
      </w:pPr>
      <w:r w:rsidRPr="00E93D9B">
        <w:rPr>
          <w:rFonts w:ascii="Palatino Linotype" w:hAnsi="Palatino Linotype" w:cs="Arial"/>
          <w:b/>
          <w:sz w:val="22"/>
          <w:szCs w:val="22"/>
        </w:rPr>
        <w:t xml:space="preserve">Next Meeting: </w:t>
      </w:r>
      <w:r w:rsidRPr="00E93D9B">
        <w:rPr>
          <w:rFonts w:ascii="Palatino Linotype" w:hAnsi="Palatino Linotype" w:cs="Arial"/>
          <w:sz w:val="22"/>
          <w:szCs w:val="22"/>
        </w:rPr>
        <w:t xml:space="preserve"> The committee will meet next on March 13,</w:t>
      </w:r>
      <w:r w:rsidRPr="00E93D9B">
        <w:rPr>
          <w:rFonts w:ascii="Palatino Linotype" w:hAnsi="Palatino Linotype" w:cs="Arial"/>
          <w:sz w:val="22"/>
          <w:szCs w:val="22"/>
          <w:vertAlign w:val="superscript"/>
        </w:rPr>
        <w:t xml:space="preserve"> </w:t>
      </w:r>
      <w:r w:rsidRPr="00E93D9B">
        <w:rPr>
          <w:rFonts w:ascii="Palatino Linotype" w:hAnsi="Palatino Linotype" w:cs="Arial"/>
          <w:sz w:val="22"/>
          <w:szCs w:val="22"/>
        </w:rPr>
        <w:t>2014</w:t>
      </w:r>
    </w:p>
    <w:p w:rsidR="006A689D" w:rsidRPr="00E93D9B" w:rsidRDefault="006A689D" w:rsidP="006A689D">
      <w:pPr>
        <w:tabs>
          <w:tab w:val="left" w:pos="540"/>
        </w:tabs>
        <w:ind w:left="540" w:hanging="540"/>
        <w:rPr>
          <w:rFonts w:ascii="Palatino Linotype" w:hAnsi="Palatino Linotype" w:cs="Arial"/>
          <w:sz w:val="22"/>
          <w:szCs w:val="22"/>
        </w:rPr>
      </w:pPr>
    </w:p>
    <w:p w:rsidR="006A689D" w:rsidRDefault="006A689D" w:rsidP="006A689D">
      <w:pPr>
        <w:numPr>
          <w:ilvl w:val="0"/>
          <w:numId w:val="2"/>
        </w:numPr>
        <w:tabs>
          <w:tab w:val="left" w:pos="540"/>
          <w:tab w:val="right" w:pos="9360"/>
        </w:tabs>
        <w:ind w:left="540" w:hanging="540"/>
        <w:rPr>
          <w:rFonts w:ascii="Palatino Linotype" w:hAnsi="Palatino Linotype" w:cs="Arial"/>
          <w:b/>
          <w:sz w:val="22"/>
          <w:szCs w:val="22"/>
        </w:rPr>
      </w:pPr>
      <w:r w:rsidRPr="00E93D9B">
        <w:rPr>
          <w:rFonts w:ascii="Palatino Linotype" w:hAnsi="Palatino Linotype" w:cs="Arial"/>
          <w:b/>
          <w:sz w:val="22"/>
          <w:szCs w:val="22"/>
        </w:rPr>
        <w:t xml:space="preserve">Adjournment </w:t>
      </w:r>
    </w:p>
    <w:p w:rsidR="00840A6C" w:rsidRDefault="00840A6C" w:rsidP="00840A6C">
      <w:pPr>
        <w:pStyle w:val="ListParagraph"/>
        <w:rPr>
          <w:rFonts w:ascii="Palatino Linotype" w:hAnsi="Palatino Linotype" w:cs="Arial"/>
          <w:b/>
          <w:sz w:val="22"/>
          <w:szCs w:val="22"/>
        </w:rPr>
      </w:pPr>
    </w:p>
    <w:p w:rsidR="00840A6C" w:rsidRDefault="00840A6C" w:rsidP="006A689D">
      <w:pPr>
        <w:rPr>
          <w:rFonts w:ascii="Palatino Linotype" w:hAnsi="Palatino Linotype"/>
          <w:b/>
          <w:sz w:val="22"/>
          <w:szCs w:val="22"/>
          <w:u w:val="single"/>
        </w:rPr>
      </w:pPr>
    </w:p>
    <w:p w:rsidR="00840A6C" w:rsidRDefault="00840A6C" w:rsidP="006A689D">
      <w:pPr>
        <w:rPr>
          <w:rFonts w:ascii="Palatino Linotype" w:hAnsi="Palatino Linotype"/>
          <w:b/>
          <w:sz w:val="22"/>
          <w:szCs w:val="22"/>
          <w:u w:val="single"/>
        </w:rPr>
      </w:pPr>
    </w:p>
    <w:p w:rsidR="00840A6C" w:rsidRDefault="00840A6C" w:rsidP="006A689D">
      <w:pPr>
        <w:rPr>
          <w:rFonts w:ascii="Palatino Linotype" w:hAnsi="Palatino Linotype"/>
          <w:b/>
          <w:sz w:val="22"/>
          <w:szCs w:val="22"/>
          <w:u w:val="single"/>
        </w:rPr>
      </w:pPr>
    </w:p>
    <w:p w:rsidR="00840A6C" w:rsidRDefault="00840A6C" w:rsidP="006A689D">
      <w:pPr>
        <w:rPr>
          <w:rFonts w:ascii="Palatino Linotype" w:hAnsi="Palatino Linotype"/>
          <w:b/>
          <w:sz w:val="22"/>
          <w:szCs w:val="22"/>
          <w:u w:val="single"/>
        </w:rPr>
      </w:pPr>
    </w:p>
    <w:p w:rsidR="006A689D" w:rsidRPr="00E93D9B" w:rsidRDefault="006A689D" w:rsidP="006A689D">
      <w:pPr>
        <w:rPr>
          <w:rFonts w:ascii="Palatino Linotype" w:hAnsi="Palatino Linotype"/>
          <w:b/>
          <w:sz w:val="22"/>
          <w:szCs w:val="22"/>
          <w:u w:val="single"/>
        </w:rPr>
      </w:pPr>
      <w:r w:rsidRPr="00E93D9B">
        <w:rPr>
          <w:rFonts w:ascii="Palatino Linotype" w:hAnsi="Palatino Linotype"/>
          <w:b/>
          <w:sz w:val="22"/>
          <w:szCs w:val="22"/>
          <w:u w:val="single"/>
        </w:rPr>
        <w:t>Economic Development Committee Members:</w:t>
      </w:r>
    </w:p>
    <w:p w:rsidR="00840A6C" w:rsidRDefault="00840A6C" w:rsidP="006A689D">
      <w:pPr>
        <w:rPr>
          <w:rFonts w:ascii="Palatino Linotype" w:hAnsi="Palatino Linotype"/>
          <w:sz w:val="22"/>
          <w:szCs w:val="22"/>
        </w:rPr>
        <w:sectPr w:rsidR="00840A6C" w:rsidSect="00EA57DC">
          <w:footerReference w:type="first" r:id="rId9"/>
          <w:pgSz w:w="12240" w:h="15840" w:code="1"/>
          <w:pgMar w:top="1080" w:right="1440" w:bottom="1440" w:left="1440" w:header="720" w:footer="504" w:gutter="0"/>
          <w:cols w:space="720"/>
          <w:noEndnote/>
          <w:titlePg/>
          <w:docGrid w:linePitch="326"/>
        </w:sectPr>
      </w:pPr>
    </w:p>
    <w:p w:rsidR="006A689D" w:rsidRPr="00E93D9B" w:rsidRDefault="006A689D" w:rsidP="006A689D">
      <w:pPr>
        <w:rPr>
          <w:rFonts w:ascii="Palatino Linotype" w:hAnsi="Palatino Linotype"/>
          <w:sz w:val="22"/>
          <w:szCs w:val="22"/>
        </w:rPr>
        <w:sectPr w:rsidR="006A689D" w:rsidRPr="00E93D9B" w:rsidSect="00840A6C">
          <w:type w:val="continuous"/>
          <w:pgSz w:w="12240" w:h="15840" w:code="1"/>
          <w:pgMar w:top="1080" w:right="1440" w:bottom="1440" w:left="1440" w:header="720" w:footer="504" w:gutter="0"/>
          <w:cols w:num="3" w:space="720"/>
          <w:noEndnote/>
          <w:titlePg/>
          <w:docGrid w:linePitch="326"/>
        </w:sectPr>
      </w:pPr>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lastRenderedPageBreak/>
        <w:t>____Jerry Weber, Chair</w:t>
      </w:r>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t>____Oswaldo Alvarez</w:t>
      </w:r>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t xml:space="preserve">____ Greg </w:t>
      </w:r>
      <w:proofErr w:type="spellStart"/>
      <w:r w:rsidRPr="00E93D9B">
        <w:rPr>
          <w:rFonts w:ascii="Palatino Linotype" w:hAnsi="Palatino Linotype"/>
          <w:sz w:val="22"/>
          <w:szCs w:val="22"/>
        </w:rPr>
        <w:t>Bedalov</w:t>
      </w:r>
      <w:proofErr w:type="spellEnd"/>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t>____ Peter Creticos</w:t>
      </w:r>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t>____ Patrick Carey</w:t>
      </w:r>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t>____ JoAnn Eckmann</w:t>
      </w:r>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t>____ Joanna Greene</w:t>
      </w:r>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t>____ Reggie Greenwood</w:t>
      </w:r>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t>____ John Grueling</w:t>
      </w:r>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lastRenderedPageBreak/>
        <w:t>____Mark Harris</w:t>
      </w:r>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t>____ Emily Harris</w:t>
      </w:r>
    </w:p>
    <w:p w:rsidR="00840A6C" w:rsidRDefault="006A689D" w:rsidP="006A689D">
      <w:pPr>
        <w:rPr>
          <w:rFonts w:ascii="Palatino Linotype" w:hAnsi="Palatino Linotype"/>
          <w:sz w:val="22"/>
          <w:szCs w:val="22"/>
        </w:rPr>
      </w:pPr>
      <w:r w:rsidRPr="00E93D9B">
        <w:rPr>
          <w:rFonts w:ascii="Palatino Linotype" w:hAnsi="Palatino Linotype"/>
          <w:sz w:val="22"/>
          <w:szCs w:val="22"/>
        </w:rPr>
        <w:t>____ Rand Hass</w:t>
      </w:r>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t>____ Bret Johnson</w:t>
      </w:r>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t xml:space="preserve">____ Gretchen </w:t>
      </w:r>
      <w:proofErr w:type="spellStart"/>
      <w:r w:rsidRPr="00E93D9B">
        <w:rPr>
          <w:rFonts w:ascii="Palatino Linotype" w:hAnsi="Palatino Linotype"/>
          <w:sz w:val="22"/>
          <w:szCs w:val="22"/>
        </w:rPr>
        <w:t>Kosarko</w:t>
      </w:r>
      <w:proofErr w:type="spellEnd"/>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t xml:space="preserve">____ Judith </w:t>
      </w:r>
      <w:proofErr w:type="spellStart"/>
      <w:r w:rsidRPr="00E93D9B">
        <w:rPr>
          <w:rFonts w:ascii="Palatino Linotype" w:hAnsi="Palatino Linotype"/>
          <w:sz w:val="22"/>
          <w:szCs w:val="22"/>
        </w:rPr>
        <w:t>Kossy</w:t>
      </w:r>
      <w:proofErr w:type="spellEnd"/>
      <w:r w:rsidRPr="00E93D9B">
        <w:rPr>
          <w:rFonts w:ascii="Palatino Linotype" w:hAnsi="Palatino Linotype"/>
          <w:sz w:val="22"/>
          <w:szCs w:val="22"/>
        </w:rPr>
        <w:t xml:space="preserve"> </w:t>
      </w:r>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t xml:space="preserve">____ </w:t>
      </w:r>
      <w:proofErr w:type="spellStart"/>
      <w:r w:rsidRPr="00E93D9B">
        <w:rPr>
          <w:rFonts w:ascii="Palatino Linotype" w:hAnsi="Palatino Linotype"/>
          <w:sz w:val="22"/>
          <w:szCs w:val="22"/>
        </w:rPr>
        <w:t>MaryBeth</w:t>
      </w:r>
      <w:proofErr w:type="spellEnd"/>
      <w:r w:rsidRPr="00E93D9B">
        <w:rPr>
          <w:rFonts w:ascii="Palatino Linotype" w:hAnsi="Palatino Linotype"/>
          <w:sz w:val="22"/>
          <w:szCs w:val="22"/>
        </w:rPr>
        <w:t xml:space="preserve"> Marshall</w:t>
      </w:r>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t>____ Sean McCarthy</w:t>
      </w:r>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t>____Lance Pressl</w:t>
      </w:r>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lastRenderedPageBreak/>
        <w:t xml:space="preserve">____Nick </w:t>
      </w:r>
      <w:proofErr w:type="spellStart"/>
      <w:r w:rsidRPr="00E93D9B">
        <w:rPr>
          <w:rFonts w:ascii="Palatino Linotype" w:hAnsi="Palatino Linotype"/>
          <w:sz w:val="22"/>
          <w:szCs w:val="22"/>
        </w:rPr>
        <w:t>Provenzano</w:t>
      </w:r>
      <w:proofErr w:type="spellEnd"/>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t>____ Jeremiah Boyle</w:t>
      </w:r>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t>____ Ed Sitar</w:t>
      </w:r>
    </w:p>
    <w:p w:rsidR="006A689D" w:rsidRPr="00E93D9B" w:rsidRDefault="006A689D" w:rsidP="006A689D">
      <w:pPr>
        <w:rPr>
          <w:rFonts w:ascii="Palatino Linotype" w:hAnsi="Palatino Linotype"/>
          <w:sz w:val="22"/>
          <w:szCs w:val="22"/>
        </w:rPr>
      </w:pPr>
      <w:r w:rsidRPr="00E93D9B">
        <w:rPr>
          <w:rFonts w:ascii="Palatino Linotype" w:hAnsi="Palatino Linotype"/>
          <w:sz w:val="22"/>
          <w:szCs w:val="22"/>
        </w:rPr>
        <w:t xml:space="preserve">____ Gary </w:t>
      </w:r>
      <w:proofErr w:type="spellStart"/>
      <w:r w:rsidRPr="00E93D9B">
        <w:rPr>
          <w:rFonts w:ascii="Palatino Linotype" w:hAnsi="Palatino Linotype"/>
          <w:sz w:val="22"/>
          <w:szCs w:val="22"/>
        </w:rPr>
        <w:t>Skoog</w:t>
      </w:r>
      <w:proofErr w:type="spellEnd"/>
    </w:p>
    <w:p w:rsidR="00BC7AA7" w:rsidRPr="00840A6C" w:rsidRDefault="006A689D" w:rsidP="0030233F">
      <w:pPr>
        <w:rPr>
          <w:rFonts w:ascii="Palatino Linotype" w:hAnsi="Palatino Linotype"/>
          <w:sz w:val="22"/>
          <w:szCs w:val="22"/>
        </w:rPr>
      </w:pPr>
      <w:r w:rsidRPr="00E93D9B">
        <w:rPr>
          <w:rFonts w:ascii="Palatino Linotype" w:hAnsi="Palatino Linotype"/>
          <w:sz w:val="22"/>
          <w:szCs w:val="22"/>
        </w:rPr>
        <w:t>____ Carrie Thomas</w:t>
      </w:r>
    </w:p>
    <w:sectPr w:rsidR="00BC7AA7" w:rsidRPr="00840A6C" w:rsidSect="00840A6C">
      <w:type w:val="continuous"/>
      <w:pgSz w:w="12240" w:h="15840" w:code="1"/>
      <w:pgMar w:top="1440" w:right="1440" w:bottom="1440" w:left="1440" w:header="720" w:footer="720" w:gutter="0"/>
      <w:pgNumType w:start="0"/>
      <w:cols w:num="3"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F8" w:rsidRDefault="003F46F8">
      <w:r>
        <w:separator/>
      </w:r>
    </w:p>
  </w:endnote>
  <w:endnote w:type="continuationSeparator" w:id="0">
    <w:p w:rsidR="003F46F8" w:rsidRDefault="003F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8E" w:rsidRPr="004D1801" w:rsidRDefault="00E93D9B" w:rsidP="004D1801">
    <w:pPr>
      <w:tabs>
        <w:tab w:val="center" w:pos="4680"/>
        <w:tab w:val="right" w:pos="9360"/>
      </w:tabs>
      <w:rPr>
        <w:sz w:val="22"/>
        <w:szCs w:val="22"/>
      </w:rPr>
    </w:pPr>
    <w:r w:rsidRPr="00510260">
      <w:rPr>
        <w:rFonts w:ascii="Calibri" w:hAnsi="Calibri" w:cs="Calibri"/>
        <w:sz w:val="22"/>
        <w:szCs w:val="22"/>
      </w:rPr>
      <w:tab/>
    </w:r>
    <w:r w:rsidRPr="00510260">
      <w:rPr>
        <w:rFonts w:ascii="Calibri" w:hAnsi="Calibri" w:cs="Calibri"/>
        <w:sz w:val="22"/>
        <w:szCs w:val="22"/>
      </w:rPr>
      <w:tab/>
    </w:r>
    <w:r w:rsidRPr="00510260">
      <w:rPr>
        <w:rFonts w:ascii="Calibri" w:hAnsi="Calibri" w:cs="Calibri"/>
        <w:sz w:val="22"/>
        <w:szCs w:val="22"/>
      </w:rPr>
      <w:fldChar w:fldCharType="begin"/>
    </w:r>
    <w:r w:rsidRPr="00510260">
      <w:rPr>
        <w:rFonts w:ascii="Calibri" w:hAnsi="Calibri" w:cs="Calibri"/>
        <w:sz w:val="22"/>
        <w:szCs w:val="22"/>
      </w:rPr>
      <w:instrText xml:space="preserve"> PAGE   \* MERGEFORMAT </w:instrText>
    </w:r>
    <w:r w:rsidRPr="00510260">
      <w:rPr>
        <w:rFonts w:ascii="Calibri" w:hAnsi="Calibri" w:cs="Calibri"/>
        <w:sz w:val="22"/>
        <w:szCs w:val="22"/>
      </w:rPr>
      <w:fldChar w:fldCharType="separate"/>
    </w:r>
    <w:r w:rsidR="007C1C8F" w:rsidRPr="007C1C8F">
      <w:rPr>
        <w:rFonts w:ascii="Calibri" w:hAnsi="Calibri" w:cs="Calibri"/>
        <w:bCs/>
        <w:noProof/>
        <w:sz w:val="22"/>
        <w:szCs w:val="22"/>
      </w:rPr>
      <w:t>1</w:t>
    </w:r>
    <w:r w:rsidRPr="00510260">
      <w:rPr>
        <w:rFonts w:ascii="Calibri" w:hAnsi="Calibri" w:cs="Calibri"/>
        <w:bCs/>
        <w:noProof/>
        <w:sz w:val="22"/>
        <w:szCs w:val="22"/>
      </w:rPr>
      <w:fldChar w:fldCharType="end"/>
    </w:r>
    <w:r w:rsidRPr="00510260">
      <w:rPr>
        <w:rFonts w:ascii="Calibri" w:hAnsi="Calibri" w:cs="Calibri"/>
        <w:bCs/>
        <w:sz w:val="22"/>
        <w:szCs w:val="22"/>
      </w:rPr>
      <w:t xml:space="preserve"> </w:t>
    </w:r>
    <w:r w:rsidRPr="00510260">
      <w:rPr>
        <w:rFonts w:ascii="Calibri" w:hAnsi="Calibri" w:cs="Calibri"/>
        <w:b/>
        <w:sz w:val="22"/>
        <w:szCs w:val="22"/>
      </w:rPr>
      <w:t>|</w:t>
    </w:r>
    <w:r w:rsidRPr="00510260">
      <w:rPr>
        <w:rFonts w:ascii="Calibri" w:hAnsi="Calibri" w:cs="Calibri"/>
        <w:bCs/>
        <w:sz w:val="22"/>
        <w:szCs w:val="22"/>
      </w:rPr>
      <w:t xml:space="preserve"> </w:t>
    </w:r>
    <w:r w:rsidRPr="00510260">
      <w:rPr>
        <w:rFonts w:ascii="Calibri" w:hAnsi="Calibri" w:cs="Calibri"/>
        <w:b/>
        <w:color w:val="808080"/>
        <w:spacing w:val="60"/>
        <w:sz w:val="22"/>
        <w:szCs w:val="22"/>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F8" w:rsidRDefault="003F46F8">
      <w:r>
        <w:separator/>
      </w:r>
    </w:p>
  </w:footnote>
  <w:footnote w:type="continuationSeparator" w:id="0">
    <w:p w:rsidR="003F46F8" w:rsidRDefault="003F4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2AD5"/>
    <w:multiLevelType w:val="multilevel"/>
    <w:tmpl w:val="8F9CDE98"/>
    <w:lvl w:ilvl="0">
      <w:start w:val="3"/>
      <w:numFmt w:val="decimal"/>
      <w:lvlText w:val="%1.0"/>
      <w:lvlJc w:val="left"/>
      <w:pPr>
        <w:tabs>
          <w:tab w:val="num" w:pos="1080"/>
        </w:tabs>
        <w:ind w:left="1080" w:hanging="720"/>
      </w:pPr>
      <w:rPr>
        <w:rFonts w:hint="default"/>
        <w:b/>
        <w:color w:val="auto"/>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1">
    <w:nsid w:val="1B875117"/>
    <w:multiLevelType w:val="multilevel"/>
    <w:tmpl w:val="43F67F7E"/>
    <w:lvl w:ilvl="0">
      <w:start w:val="1"/>
      <w:numFmt w:val="decimal"/>
      <w:lvlText w:val="%1.0"/>
      <w:lvlJc w:val="left"/>
      <w:pPr>
        <w:ind w:left="540" w:hanging="540"/>
      </w:pPr>
      <w:rPr>
        <w:rFonts w:hint="default"/>
        <w:b/>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16678F7"/>
    <w:multiLevelType w:val="hybridMultilevel"/>
    <w:tmpl w:val="D1F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B6B5C"/>
    <w:multiLevelType w:val="hybridMultilevel"/>
    <w:tmpl w:val="7220A3C6"/>
    <w:lvl w:ilvl="0" w:tplc="6C7652A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9D"/>
    <w:rsid w:val="00197AA7"/>
    <w:rsid w:val="002B5C32"/>
    <w:rsid w:val="0030233F"/>
    <w:rsid w:val="003F46F8"/>
    <w:rsid w:val="0041063C"/>
    <w:rsid w:val="0045685C"/>
    <w:rsid w:val="004E6C22"/>
    <w:rsid w:val="00556159"/>
    <w:rsid w:val="005652A1"/>
    <w:rsid w:val="006A689D"/>
    <w:rsid w:val="0073271F"/>
    <w:rsid w:val="007B1C7A"/>
    <w:rsid w:val="007C1C8F"/>
    <w:rsid w:val="00840A6C"/>
    <w:rsid w:val="00A4122B"/>
    <w:rsid w:val="00BB4BFA"/>
    <w:rsid w:val="00BC7AA7"/>
    <w:rsid w:val="00D55DA7"/>
    <w:rsid w:val="00E93D9B"/>
    <w:rsid w:val="00F94FA6"/>
    <w:rsid w:val="00FB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character" w:styleId="CommentReference">
    <w:name w:val="annotation reference"/>
    <w:basedOn w:val="DefaultParagraphFont"/>
    <w:uiPriority w:val="99"/>
    <w:semiHidden/>
    <w:unhideWhenUsed/>
    <w:rsid w:val="00F94FA6"/>
    <w:rPr>
      <w:sz w:val="16"/>
      <w:szCs w:val="16"/>
    </w:rPr>
  </w:style>
  <w:style w:type="paragraph" w:styleId="CommentText">
    <w:name w:val="annotation text"/>
    <w:basedOn w:val="Normal"/>
    <w:link w:val="CommentTextChar"/>
    <w:uiPriority w:val="99"/>
    <w:semiHidden/>
    <w:unhideWhenUsed/>
    <w:rsid w:val="00F94FA6"/>
    <w:rPr>
      <w:sz w:val="20"/>
      <w:szCs w:val="20"/>
    </w:rPr>
  </w:style>
  <w:style w:type="character" w:customStyle="1" w:styleId="CommentTextChar">
    <w:name w:val="Comment Text Char"/>
    <w:basedOn w:val="DefaultParagraphFont"/>
    <w:link w:val="CommentText"/>
    <w:uiPriority w:val="99"/>
    <w:semiHidden/>
    <w:rsid w:val="00F94F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4FA6"/>
    <w:rPr>
      <w:b/>
      <w:bCs/>
    </w:rPr>
  </w:style>
  <w:style w:type="character" w:customStyle="1" w:styleId="CommentSubjectChar">
    <w:name w:val="Comment Subject Char"/>
    <w:basedOn w:val="CommentTextChar"/>
    <w:link w:val="CommentSubject"/>
    <w:uiPriority w:val="99"/>
    <w:semiHidden/>
    <w:rsid w:val="00F94F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4FA6"/>
    <w:rPr>
      <w:rFonts w:ascii="Tahoma" w:hAnsi="Tahoma" w:cs="Tahoma"/>
      <w:sz w:val="16"/>
      <w:szCs w:val="16"/>
    </w:rPr>
  </w:style>
  <w:style w:type="character" w:customStyle="1" w:styleId="BalloonTextChar">
    <w:name w:val="Balloon Text Char"/>
    <w:basedOn w:val="DefaultParagraphFont"/>
    <w:link w:val="BalloonText"/>
    <w:uiPriority w:val="99"/>
    <w:semiHidden/>
    <w:rsid w:val="00F94F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character" w:styleId="CommentReference">
    <w:name w:val="annotation reference"/>
    <w:basedOn w:val="DefaultParagraphFont"/>
    <w:uiPriority w:val="99"/>
    <w:semiHidden/>
    <w:unhideWhenUsed/>
    <w:rsid w:val="00F94FA6"/>
    <w:rPr>
      <w:sz w:val="16"/>
      <w:szCs w:val="16"/>
    </w:rPr>
  </w:style>
  <w:style w:type="paragraph" w:styleId="CommentText">
    <w:name w:val="annotation text"/>
    <w:basedOn w:val="Normal"/>
    <w:link w:val="CommentTextChar"/>
    <w:uiPriority w:val="99"/>
    <w:semiHidden/>
    <w:unhideWhenUsed/>
    <w:rsid w:val="00F94FA6"/>
    <w:rPr>
      <w:sz w:val="20"/>
      <w:szCs w:val="20"/>
    </w:rPr>
  </w:style>
  <w:style w:type="character" w:customStyle="1" w:styleId="CommentTextChar">
    <w:name w:val="Comment Text Char"/>
    <w:basedOn w:val="DefaultParagraphFont"/>
    <w:link w:val="CommentText"/>
    <w:uiPriority w:val="99"/>
    <w:semiHidden/>
    <w:rsid w:val="00F94F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4FA6"/>
    <w:rPr>
      <w:b/>
      <w:bCs/>
    </w:rPr>
  </w:style>
  <w:style w:type="character" w:customStyle="1" w:styleId="CommentSubjectChar">
    <w:name w:val="Comment Subject Char"/>
    <w:basedOn w:val="CommentTextChar"/>
    <w:link w:val="CommentSubject"/>
    <w:uiPriority w:val="99"/>
    <w:semiHidden/>
    <w:rsid w:val="00F94F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4FA6"/>
    <w:rPr>
      <w:rFonts w:ascii="Tahoma" w:hAnsi="Tahoma" w:cs="Tahoma"/>
      <w:sz w:val="16"/>
      <w:szCs w:val="16"/>
    </w:rPr>
  </w:style>
  <w:style w:type="character" w:customStyle="1" w:styleId="BalloonTextChar">
    <w:name w:val="Balloon Text Char"/>
    <w:basedOn w:val="DefaultParagraphFont"/>
    <w:link w:val="BalloonText"/>
    <w:uiPriority w:val="99"/>
    <w:semiHidden/>
    <w:rsid w:val="00F94F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07098">
      <w:bodyDiv w:val="1"/>
      <w:marLeft w:val="0"/>
      <w:marRight w:val="0"/>
      <w:marTop w:val="0"/>
      <w:marBottom w:val="0"/>
      <w:divBdr>
        <w:top w:val="none" w:sz="0" w:space="0" w:color="auto"/>
        <w:left w:val="none" w:sz="0" w:space="0" w:color="auto"/>
        <w:bottom w:val="none" w:sz="0" w:space="0" w:color="auto"/>
        <w:right w:val="none" w:sz="0" w:space="0" w:color="auto"/>
      </w:divBdr>
    </w:div>
    <w:div w:id="20022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Plagman</dc:creator>
  <cp:lastModifiedBy>Emily Plagman</cp:lastModifiedBy>
  <cp:revision>4</cp:revision>
  <dcterms:created xsi:type="dcterms:W3CDTF">2014-02-05T21:46:00Z</dcterms:created>
  <dcterms:modified xsi:type="dcterms:W3CDTF">2014-02-06T16:25:00Z</dcterms:modified>
</cp:coreProperties>
</file>