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8B3DE" w14:textId="77777777" w:rsidR="00C13E1E" w:rsidRPr="00D43FB6" w:rsidRDefault="00F939D0" w:rsidP="0047724E">
      <w:pPr>
        <w:spacing w:line="228" w:lineRule="auto"/>
        <w:ind w:right="-1800"/>
      </w:pPr>
      <w:r>
        <w:rPr>
          <w:noProof/>
        </w:rPr>
        <w:drawing>
          <wp:anchor distT="0" distB="0" distL="114300" distR="114300" simplePos="0" relativeHeight="251657728" behindDoc="0" locked="0" layoutInCell="1" allowOverlap="1" wp14:anchorId="688D1276" wp14:editId="3357C5D4">
            <wp:simplePos x="0" y="0"/>
            <wp:positionH relativeFrom="column">
              <wp:posOffset>21590</wp:posOffset>
            </wp:positionH>
            <wp:positionV relativeFrom="page">
              <wp:posOffset>381000</wp:posOffset>
            </wp:positionV>
            <wp:extent cx="6007608" cy="804672"/>
            <wp:effectExtent l="0" t="0" r="0" b="0"/>
            <wp:wrapNone/>
            <wp:docPr id="2" name="Picture 2" descr="new-letterhead_masthead_DO_NOT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etterhead_masthead_DO_NOT_RESI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7608" cy="8046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91D79" w14:textId="77777777" w:rsidR="002F1A00" w:rsidRPr="00D43FB6" w:rsidRDefault="002F1A00" w:rsidP="0035595F">
      <w:pPr>
        <w:spacing w:line="228" w:lineRule="auto"/>
      </w:pPr>
    </w:p>
    <w:p w14:paraId="416CF015" w14:textId="77777777" w:rsidR="007460C9" w:rsidRPr="00D43FB6" w:rsidRDefault="007460C9" w:rsidP="0047724E">
      <w:pPr>
        <w:pStyle w:val="Default"/>
        <w:rPr>
          <w:sz w:val="22"/>
          <w:szCs w:val="22"/>
        </w:rPr>
      </w:pPr>
    </w:p>
    <w:p w14:paraId="0B433265" w14:textId="6F5DA4BE" w:rsidR="007460C9" w:rsidRPr="00297530" w:rsidRDefault="00297530" w:rsidP="0047724E">
      <w:pPr>
        <w:pStyle w:val="Default"/>
        <w:jc w:val="center"/>
        <w:rPr>
          <w:sz w:val="28"/>
          <w:szCs w:val="22"/>
        </w:rPr>
      </w:pPr>
      <w:r w:rsidRPr="00297530">
        <w:rPr>
          <w:b/>
          <w:bCs/>
          <w:sz w:val="28"/>
          <w:szCs w:val="22"/>
        </w:rPr>
        <w:t>Economic Development Committee</w:t>
      </w:r>
    </w:p>
    <w:p w14:paraId="2BF0FB39" w14:textId="54FD0CC8" w:rsidR="007460C9" w:rsidRPr="00297530" w:rsidRDefault="000225B6" w:rsidP="0047724E">
      <w:pPr>
        <w:pStyle w:val="Default"/>
        <w:jc w:val="center"/>
        <w:rPr>
          <w:szCs w:val="22"/>
        </w:rPr>
      </w:pPr>
      <w:r>
        <w:rPr>
          <w:b/>
          <w:bCs/>
          <w:szCs w:val="22"/>
        </w:rPr>
        <w:t>Minutes</w:t>
      </w:r>
    </w:p>
    <w:p w14:paraId="4C1B20DA" w14:textId="7BC4DBA3" w:rsidR="007460C9" w:rsidRPr="00297530" w:rsidRDefault="009B31B8" w:rsidP="0047724E">
      <w:pPr>
        <w:pStyle w:val="Default"/>
        <w:jc w:val="center"/>
        <w:rPr>
          <w:szCs w:val="22"/>
        </w:rPr>
      </w:pPr>
      <w:r>
        <w:rPr>
          <w:b/>
          <w:bCs/>
          <w:szCs w:val="22"/>
        </w:rPr>
        <w:t>April 10, 2014--</w:t>
      </w:r>
      <w:r w:rsidR="00297530" w:rsidRPr="00297530">
        <w:rPr>
          <w:b/>
          <w:bCs/>
          <w:szCs w:val="22"/>
        </w:rPr>
        <w:t>9:00 a.m.</w:t>
      </w:r>
    </w:p>
    <w:p w14:paraId="47C8270F" w14:textId="3D909816" w:rsidR="007460C9" w:rsidRPr="00F4605E" w:rsidRDefault="00297530" w:rsidP="0047724E">
      <w:pPr>
        <w:pStyle w:val="Default"/>
        <w:jc w:val="center"/>
        <w:rPr>
          <w:szCs w:val="22"/>
        </w:rPr>
      </w:pPr>
      <w:r>
        <w:rPr>
          <w:b/>
          <w:bCs/>
          <w:szCs w:val="22"/>
        </w:rPr>
        <w:t>DuPage County Conference Room</w:t>
      </w:r>
    </w:p>
    <w:p w14:paraId="3E1AD838" w14:textId="77777777" w:rsidR="00E04E00" w:rsidRDefault="00E04E00" w:rsidP="00E04E00">
      <w:pPr>
        <w:tabs>
          <w:tab w:val="left" w:pos="3240"/>
        </w:tabs>
        <w:ind w:left="3240" w:hanging="3240"/>
        <w:rPr>
          <w:b/>
        </w:rPr>
      </w:pPr>
    </w:p>
    <w:p w14:paraId="5D561ECB" w14:textId="0241B5A8" w:rsidR="00E04E00" w:rsidRPr="003B43AE" w:rsidRDefault="00E04E00" w:rsidP="00E04E00">
      <w:pPr>
        <w:tabs>
          <w:tab w:val="left" w:pos="3240"/>
        </w:tabs>
        <w:ind w:left="3240" w:hanging="3240"/>
        <w:rPr>
          <w:szCs w:val="20"/>
        </w:rPr>
      </w:pPr>
      <w:r>
        <w:rPr>
          <w:b/>
        </w:rPr>
        <w:t>Committee Members Present:</w:t>
      </w:r>
      <w:r>
        <w:rPr>
          <w:b/>
        </w:rPr>
        <w:tab/>
      </w:r>
      <w:r w:rsidRPr="003B43AE">
        <w:rPr>
          <w:szCs w:val="20"/>
        </w:rPr>
        <w:t xml:space="preserve">Jerry Weber, </w:t>
      </w:r>
      <w:r>
        <w:rPr>
          <w:szCs w:val="20"/>
        </w:rPr>
        <w:t xml:space="preserve">Chair (College of Lake County), Pat Carey, Vice Chair (Cook County), Oswaldo </w:t>
      </w:r>
      <w:proofErr w:type="spellStart"/>
      <w:r>
        <w:rPr>
          <w:szCs w:val="20"/>
        </w:rPr>
        <w:t>Alverez</w:t>
      </w:r>
      <w:proofErr w:type="spellEnd"/>
      <w:r>
        <w:rPr>
          <w:szCs w:val="20"/>
        </w:rPr>
        <w:t xml:space="preserve"> (Fry Foundation), </w:t>
      </w:r>
      <w:r w:rsidRPr="003B43AE">
        <w:rPr>
          <w:szCs w:val="20"/>
        </w:rPr>
        <w:t xml:space="preserve">Greg </w:t>
      </w:r>
      <w:proofErr w:type="spellStart"/>
      <w:r w:rsidRPr="003B43AE">
        <w:rPr>
          <w:szCs w:val="20"/>
        </w:rPr>
        <w:t>Bedalov</w:t>
      </w:r>
      <w:proofErr w:type="spellEnd"/>
      <w:r w:rsidRPr="003B43AE">
        <w:rPr>
          <w:szCs w:val="20"/>
        </w:rPr>
        <w:t xml:space="preserve"> (Choose DuPage), </w:t>
      </w:r>
      <w:proofErr w:type="spellStart"/>
      <w:r w:rsidRPr="003B43AE">
        <w:rPr>
          <w:szCs w:val="20"/>
        </w:rPr>
        <w:t>MaryBeth</w:t>
      </w:r>
      <w:proofErr w:type="spellEnd"/>
      <w:r w:rsidRPr="003B43AE">
        <w:rPr>
          <w:szCs w:val="20"/>
        </w:rPr>
        <w:t xml:space="preserve"> Marshall (DuPage Workforce Board), Lance </w:t>
      </w:r>
      <w:proofErr w:type="spellStart"/>
      <w:r w:rsidRPr="003B43AE">
        <w:rPr>
          <w:szCs w:val="20"/>
        </w:rPr>
        <w:t>Pressl</w:t>
      </w:r>
      <w:proofErr w:type="spellEnd"/>
      <w:r w:rsidRPr="003B43AE">
        <w:rPr>
          <w:szCs w:val="20"/>
        </w:rPr>
        <w:t xml:space="preserve"> (Institute for Work and the Economy), Ed Sitar (ComEd), </w:t>
      </w:r>
      <w:r>
        <w:rPr>
          <w:szCs w:val="20"/>
        </w:rPr>
        <w:t xml:space="preserve">Nick </w:t>
      </w:r>
      <w:proofErr w:type="spellStart"/>
      <w:r>
        <w:rPr>
          <w:szCs w:val="20"/>
        </w:rPr>
        <w:t>Provenzano</w:t>
      </w:r>
      <w:proofErr w:type="spellEnd"/>
      <w:r>
        <w:rPr>
          <w:szCs w:val="20"/>
        </w:rPr>
        <w:t xml:space="preserve"> (Representative </w:t>
      </w:r>
      <w:proofErr w:type="spellStart"/>
      <w:r>
        <w:rPr>
          <w:szCs w:val="20"/>
        </w:rPr>
        <w:t>Hultgren</w:t>
      </w:r>
      <w:proofErr w:type="spellEnd"/>
      <w:r>
        <w:rPr>
          <w:szCs w:val="20"/>
        </w:rPr>
        <w:t xml:space="preserve"> &amp; McHenry County)</w:t>
      </w:r>
    </w:p>
    <w:p w14:paraId="4BE82D29" w14:textId="77777777" w:rsidR="00E04E00" w:rsidRPr="00286C99" w:rsidRDefault="00E04E00" w:rsidP="00E04E00">
      <w:pPr>
        <w:ind w:left="3240" w:hanging="3240"/>
        <w:rPr>
          <w:b/>
        </w:rPr>
      </w:pPr>
    </w:p>
    <w:p w14:paraId="25194873" w14:textId="3A6CFD64" w:rsidR="00E04E00" w:rsidRPr="003B43AE" w:rsidRDefault="00E04E00" w:rsidP="00E04E00">
      <w:pPr>
        <w:tabs>
          <w:tab w:val="left" w:pos="3240"/>
        </w:tabs>
        <w:ind w:left="3240" w:hanging="3240"/>
        <w:rPr>
          <w:szCs w:val="20"/>
        </w:rPr>
      </w:pPr>
      <w:r>
        <w:rPr>
          <w:b/>
        </w:rPr>
        <w:t>Staff Members Present:</w:t>
      </w:r>
      <w:r>
        <w:rPr>
          <w:b/>
        </w:rPr>
        <w:tab/>
      </w:r>
      <w:r w:rsidRPr="00E04E00">
        <w:t xml:space="preserve">Lindsay Hollander, </w:t>
      </w:r>
      <w:r w:rsidRPr="003B43AE">
        <w:rPr>
          <w:szCs w:val="20"/>
        </w:rPr>
        <w:t>Jacki</w:t>
      </w:r>
      <w:r>
        <w:rPr>
          <w:szCs w:val="20"/>
        </w:rPr>
        <w:t>e</w:t>
      </w:r>
      <w:r w:rsidRPr="003B43AE">
        <w:rPr>
          <w:szCs w:val="20"/>
        </w:rPr>
        <w:t xml:space="preserve"> Murdock, Elizabeth Schuh, Brian Peterson</w:t>
      </w:r>
      <w:r w:rsidRPr="003B43AE">
        <w:rPr>
          <w:szCs w:val="20"/>
        </w:rPr>
        <w:t xml:space="preserve"> </w:t>
      </w:r>
      <w:r w:rsidRPr="003B43AE">
        <w:rPr>
          <w:szCs w:val="20"/>
        </w:rPr>
        <w:t xml:space="preserve">Drew Williams-Clark, </w:t>
      </w:r>
      <w:r>
        <w:rPr>
          <w:szCs w:val="20"/>
        </w:rPr>
        <w:t xml:space="preserve">Simone Weil, </w:t>
      </w:r>
      <w:proofErr w:type="gramStart"/>
      <w:r>
        <w:rPr>
          <w:szCs w:val="20"/>
        </w:rPr>
        <w:t>Randy</w:t>
      </w:r>
      <w:proofErr w:type="gramEnd"/>
      <w:r>
        <w:rPr>
          <w:szCs w:val="20"/>
        </w:rPr>
        <w:t xml:space="preserve"> Blankenhorn</w:t>
      </w:r>
    </w:p>
    <w:p w14:paraId="55FD335A" w14:textId="77777777" w:rsidR="00E04E00" w:rsidRDefault="00E04E00" w:rsidP="00E04E00"/>
    <w:p w14:paraId="6DA7D9C9" w14:textId="0D63C77F" w:rsidR="00E04E00" w:rsidRPr="003B43AE" w:rsidRDefault="00E04E00" w:rsidP="00E04E00">
      <w:pPr>
        <w:ind w:left="3240" w:hanging="3240"/>
        <w:rPr>
          <w:b/>
        </w:rPr>
      </w:pPr>
      <w:r>
        <w:rPr>
          <w:b/>
        </w:rPr>
        <w:t>Guests Present:</w:t>
      </w:r>
      <w:r>
        <w:rPr>
          <w:b/>
        </w:rPr>
        <w:tab/>
      </w:r>
      <w:r>
        <w:rPr>
          <w:rFonts w:cs="Arial"/>
        </w:rPr>
        <w:t xml:space="preserve">Jason Keller (Federal Reserve on behalf of </w:t>
      </w:r>
      <w:proofErr w:type="spellStart"/>
      <w:r>
        <w:rPr>
          <w:rFonts w:cs="Arial"/>
        </w:rPr>
        <w:t>Jere</w:t>
      </w:r>
      <w:proofErr w:type="spellEnd"/>
      <w:r>
        <w:rPr>
          <w:rFonts w:cs="Arial"/>
        </w:rPr>
        <w:t xml:space="preserve"> Boyle), Hector Garcia (ComEd), Chalen Daigle (McHenry County)</w:t>
      </w:r>
    </w:p>
    <w:p w14:paraId="657C7240" w14:textId="77777777" w:rsidR="00A75921" w:rsidRDefault="00A75921" w:rsidP="0047724E">
      <w:pPr>
        <w:pStyle w:val="Default"/>
        <w:tabs>
          <w:tab w:val="left" w:pos="8640"/>
        </w:tabs>
        <w:ind w:left="720" w:hanging="720"/>
        <w:rPr>
          <w:b/>
          <w:bCs/>
          <w:sz w:val="22"/>
          <w:szCs w:val="22"/>
        </w:rPr>
      </w:pPr>
    </w:p>
    <w:p w14:paraId="4572007B" w14:textId="77777777" w:rsidR="009B31B8" w:rsidRPr="00D43FB6" w:rsidRDefault="009B31B8" w:rsidP="0047724E">
      <w:pPr>
        <w:pStyle w:val="Default"/>
        <w:tabs>
          <w:tab w:val="left" w:pos="8640"/>
        </w:tabs>
        <w:ind w:left="720" w:hanging="720"/>
        <w:rPr>
          <w:b/>
          <w:bCs/>
          <w:sz w:val="22"/>
          <w:szCs w:val="22"/>
        </w:rPr>
      </w:pPr>
    </w:p>
    <w:p w14:paraId="64BFE8CF" w14:textId="4B3CE804" w:rsidR="007460C9" w:rsidRPr="007E0AD5" w:rsidRDefault="007460C9" w:rsidP="009B31B8">
      <w:pPr>
        <w:pStyle w:val="Default"/>
        <w:numPr>
          <w:ilvl w:val="0"/>
          <w:numId w:val="33"/>
        </w:numPr>
        <w:tabs>
          <w:tab w:val="left" w:pos="630"/>
          <w:tab w:val="right" w:pos="10170"/>
        </w:tabs>
        <w:ind w:left="630" w:hanging="630"/>
        <w:rPr>
          <w:b/>
          <w:bCs/>
          <w:color w:val="auto"/>
          <w:sz w:val="22"/>
          <w:szCs w:val="22"/>
        </w:rPr>
      </w:pPr>
      <w:r w:rsidRPr="007E0AD5">
        <w:rPr>
          <w:b/>
          <w:bCs/>
          <w:color w:val="auto"/>
          <w:sz w:val="22"/>
          <w:szCs w:val="22"/>
        </w:rPr>
        <w:t xml:space="preserve">Call to Order/Introductions </w:t>
      </w:r>
      <w:r w:rsidR="009B31B8">
        <w:rPr>
          <w:b/>
          <w:bCs/>
          <w:color w:val="auto"/>
          <w:sz w:val="22"/>
          <w:szCs w:val="22"/>
        </w:rPr>
        <w:tab/>
        <w:t>9:00 a.m.</w:t>
      </w:r>
      <w:r w:rsidRPr="007E0AD5">
        <w:rPr>
          <w:b/>
          <w:bCs/>
          <w:color w:val="auto"/>
          <w:sz w:val="22"/>
          <w:szCs w:val="22"/>
        </w:rPr>
        <w:tab/>
      </w:r>
      <w:r w:rsidRPr="007E0AD5">
        <w:rPr>
          <w:color w:val="auto"/>
          <w:sz w:val="22"/>
          <w:szCs w:val="22"/>
        </w:rPr>
        <w:t xml:space="preserve"> </w:t>
      </w:r>
    </w:p>
    <w:p w14:paraId="301EB557" w14:textId="251F8799" w:rsidR="00E04E00" w:rsidRDefault="00E04E00" w:rsidP="00E04E00">
      <w:pPr>
        <w:tabs>
          <w:tab w:val="left" w:pos="630"/>
          <w:tab w:val="right" w:pos="9360"/>
        </w:tabs>
        <w:ind w:left="630"/>
        <w:rPr>
          <w:rFonts w:cs="Arial"/>
        </w:rPr>
      </w:pPr>
      <w:r>
        <w:rPr>
          <w:rFonts w:cs="Arial"/>
        </w:rPr>
        <w:t>The meeting was called to order at 9:05am.</w:t>
      </w:r>
    </w:p>
    <w:p w14:paraId="31533A5F" w14:textId="16DCCFDB" w:rsidR="00D86B0A" w:rsidRPr="007E0AD5" w:rsidRDefault="00D86B0A" w:rsidP="009B31B8">
      <w:pPr>
        <w:pStyle w:val="Default"/>
        <w:tabs>
          <w:tab w:val="left" w:pos="630"/>
          <w:tab w:val="left" w:pos="8370"/>
        </w:tabs>
        <w:ind w:left="630" w:hanging="630"/>
        <w:rPr>
          <w:b/>
          <w:bCs/>
          <w:color w:val="auto"/>
          <w:sz w:val="22"/>
          <w:szCs w:val="22"/>
        </w:rPr>
      </w:pPr>
    </w:p>
    <w:p w14:paraId="60F31AF0" w14:textId="26EBD4BC" w:rsidR="007460C9" w:rsidRPr="007E0AD5" w:rsidRDefault="007460C9" w:rsidP="009B31B8">
      <w:pPr>
        <w:pStyle w:val="Default"/>
        <w:numPr>
          <w:ilvl w:val="0"/>
          <w:numId w:val="33"/>
        </w:numPr>
        <w:tabs>
          <w:tab w:val="left" w:pos="630"/>
        </w:tabs>
        <w:ind w:left="630" w:hanging="630"/>
        <w:rPr>
          <w:color w:val="auto"/>
          <w:sz w:val="22"/>
          <w:szCs w:val="22"/>
        </w:rPr>
      </w:pPr>
      <w:r w:rsidRPr="007E0AD5">
        <w:rPr>
          <w:b/>
          <w:bCs/>
          <w:color w:val="auto"/>
          <w:sz w:val="22"/>
          <w:szCs w:val="22"/>
        </w:rPr>
        <w:t xml:space="preserve">Agenda Changes and Announcements </w:t>
      </w:r>
    </w:p>
    <w:p w14:paraId="695D4D84" w14:textId="77777777" w:rsidR="007460C9" w:rsidRPr="007E0AD5" w:rsidRDefault="007460C9" w:rsidP="009B31B8">
      <w:pPr>
        <w:pStyle w:val="Default"/>
        <w:tabs>
          <w:tab w:val="left" w:pos="630"/>
        </w:tabs>
        <w:ind w:left="630" w:hanging="630"/>
        <w:rPr>
          <w:b/>
          <w:bCs/>
          <w:color w:val="auto"/>
          <w:sz w:val="22"/>
          <w:szCs w:val="22"/>
        </w:rPr>
      </w:pPr>
    </w:p>
    <w:p w14:paraId="3B73A31C" w14:textId="404CEA84" w:rsidR="007460C9" w:rsidRPr="007E0AD5" w:rsidRDefault="007460C9" w:rsidP="009B31B8">
      <w:pPr>
        <w:pStyle w:val="Default"/>
        <w:numPr>
          <w:ilvl w:val="0"/>
          <w:numId w:val="33"/>
        </w:numPr>
        <w:tabs>
          <w:tab w:val="left" w:pos="630"/>
        </w:tabs>
        <w:ind w:left="630" w:hanging="630"/>
        <w:rPr>
          <w:color w:val="auto"/>
          <w:sz w:val="22"/>
          <w:szCs w:val="22"/>
        </w:rPr>
      </w:pPr>
      <w:r w:rsidRPr="007E0AD5">
        <w:rPr>
          <w:b/>
          <w:bCs/>
          <w:color w:val="auto"/>
          <w:sz w:val="22"/>
          <w:szCs w:val="22"/>
        </w:rPr>
        <w:t>Approval of Minutes—</w:t>
      </w:r>
      <w:r w:rsidR="000F7527">
        <w:rPr>
          <w:b/>
          <w:bCs/>
          <w:color w:val="auto"/>
          <w:sz w:val="22"/>
          <w:szCs w:val="22"/>
        </w:rPr>
        <w:t>March 13, 2014</w:t>
      </w:r>
      <w:r w:rsidRPr="007E0AD5">
        <w:rPr>
          <w:b/>
          <w:bCs/>
          <w:color w:val="auto"/>
          <w:sz w:val="22"/>
          <w:szCs w:val="22"/>
        </w:rPr>
        <w:t xml:space="preserve"> </w:t>
      </w:r>
    </w:p>
    <w:p w14:paraId="5219E1EC" w14:textId="77777777" w:rsidR="00E04E00" w:rsidRPr="00E04E00" w:rsidRDefault="00E04E00" w:rsidP="00E04E00">
      <w:pPr>
        <w:tabs>
          <w:tab w:val="left" w:pos="540"/>
          <w:tab w:val="right" w:pos="9360"/>
        </w:tabs>
        <w:ind w:left="630"/>
        <w:rPr>
          <w:rFonts w:cs="Arial"/>
        </w:rPr>
      </w:pPr>
      <w:r w:rsidRPr="00E04E00">
        <w:rPr>
          <w:rFonts w:cs="Arial"/>
        </w:rPr>
        <w:t xml:space="preserve">Minutes were approved with all in favor. </w:t>
      </w:r>
    </w:p>
    <w:p w14:paraId="6FA62C0F" w14:textId="77777777" w:rsidR="00C73FD1" w:rsidRPr="007E0AD5" w:rsidRDefault="00C73FD1" w:rsidP="009B31B8">
      <w:pPr>
        <w:tabs>
          <w:tab w:val="left" w:pos="630"/>
        </w:tabs>
        <w:ind w:left="630" w:hanging="630"/>
        <w:rPr>
          <w:b/>
          <w:bCs/>
        </w:rPr>
      </w:pPr>
    </w:p>
    <w:p w14:paraId="155B3F0E" w14:textId="61CDA8F6" w:rsidR="002E29E3" w:rsidRPr="004A089C" w:rsidRDefault="000F7527" w:rsidP="009B31B8">
      <w:pPr>
        <w:pStyle w:val="ListParagraph"/>
        <w:numPr>
          <w:ilvl w:val="0"/>
          <w:numId w:val="33"/>
        </w:numPr>
        <w:tabs>
          <w:tab w:val="left" w:pos="630"/>
          <w:tab w:val="left" w:pos="8370"/>
        </w:tabs>
        <w:ind w:left="630" w:hanging="630"/>
        <w:rPr>
          <w:bCs/>
        </w:rPr>
      </w:pPr>
      <w:r w:rsidRPr="004A089C">
        <w:rPr>
          <w:b/>
          <w:bCs/>
        </w:rPr>
        <w:t>Approval of Mission Statement</w:t>
      </w:r>
      <w:r w:rsidR="00F42B36" w:rsidRPr="004A089C">
        <w:rPr>
          <w:b/>
          <w:bCs/>
        </w:rPr>
        <w:t xml:space="preserve">, </w:t>
      </w:r>
      <w:r w:rsidR="00F42B36" w:rsidRPr="004A089C">
        <w:rPr>
          <w:bCs/>
        </w:rPr>
        <w:t>Emily Plagman, CMAP Staff</w:t>
      </w:r>
      <w:r w:rsidR="002E29E3" w:rsidRPr="004A089C">
        <w:rPr>
          <w:b/>
          <w:bCs/>
        </w:rPr>
        <w:tab/>
      </w:r>
    </w:p>
    <w:p w14:paraId="688EC151" w14:textId="66FD849C" w:rsidR="002E29E3" w:rsidRPr="007E0AD5" w:rsidRDefault="00E04E00" w:rsidP="00E04E00">
      <w:pPr>
        <w:pStyle w:val="ListParagraph"/>
        <w:tabs>
          <w:tab w:val="left" w:pos="630"/>
        </w:tabs>
        <w:ind w:left="630" w:right="2070"/>
      </w:pPr>
      <w:r>
        <w:t>Staff presented minutes for approval.  Additional edits were requested to be made.  A motion to table the minutes until May was made &amp; approved unanimously.</w:t>
      </w:r>
    </w:p>
    <w:p w14:paraId="479B3A55" w14:textId="7272CE83" w:rsidR="002E29E3" w:rsidRPr="004A089C" w:rsidRDefault="004A089C" w:rsidP="004A089C">
      <w:pPr>
        <w:pStyle w:val="ListParagraph"/>
        <w:tabs>
          <w:tab w:val="left" w:pos="630"/>
        </w:tabs>
        <w:ind w:left="630" w:hanging="630"/>
        <w:rPr>
          <w:bCs/>
        </w:rPr>
      </w:pPr>
      <w:r>
        <w:rPr>
          <w:bCs/>
        </w:rPr>
        <w:tab/>
      </w:r>
      <w:r w:rsidR="00896352" w:rsidRPr="004A089C">
        <w:rPr>
          <w:bCs/>
        </w:rPr>
        <w:t xml:space="preserve">ACTION </w:t>
      </w:r>
      <w:r w:rsidR="00E04E00">
        <w:rPr>
          <w:bCs/>
        </w:rPr>
        <w:t>TAKEN:  Tabled pending edits requested.</w:t>
      </w:r>
    </w:p>
    <w:p w14:paraId="46E24B68" w14:textId="77777777" w:rsidR="004A089C" w:rsidRDefault="004A089C" w:rsidP="004A089C">
      <w:pPr>
        <w:ind w:left="630" w:hanging="630"/>
      </w:pPr>
    </w:p>
    <w:p w14:paraId="2078083A" w14:textId="77777777" w:rsidR="004A089C" w:rsidRDefault="004A089C" w:rsidP="004A089C">
      <w:pPr>
        <w:pStyle w:val="ListParagraph"/>
        <w:numPr>
          <w:ilvl w:val="0"/>
          <w:numId w:val="33"/>
        </w:numPr>
        <w:tabs>
          <w:tab w:val="left" w:pos="8370"/>
        </w:tabs>
        <w:ind w:left="630" w:hanging="630"/>
        <w:rPr>
          <w:rFonts w:eastAsiaTheme="minorHAnsi"/>
          <w:b/>
        </w:rPr>
      </w:pPr>
      <w:r>
        <w:rPr>
          <w:rFonts w:eastAsiaTheme="minorHAnsi"/>
          <w:b/>
        </w:rPr>
        <w:t>GO TO 2040 Update, Drew Williams-Clark, CMAP Staff</w:t>
      </w:r>
    </w:p>
    <w:p w14:paraId="37E0583C" w14:textId="7A95DAFB" w:rsidR="004A089C" w:rsidRDefault="006D7D61" w:rsidP="006D7D61">
      <w:pPr>
        <w:pStyle w:val="ListParagraph"/>
        <w:tabs>
          <w:tab w:val="left" w:pos="8370"/>
        </w:tabs>
        <w:ind w:left="630" w:right="1980"/>
      </w:pPr>
      <w:r>
        <w:t xml:space="preserve">Staff presented the status of updates to GO TO 2040’s </w:t>
      </w:r>
      <w:r>
        <w:t>financial plan, major capital projects, indicators, and implementation actions</w:t>
      </w:r>
      <w:r>
        <w:t xml:space="preserve">, to be completed </w:t>
      </w:r>
      <w:r w:rsidR="004A089C">
        <w:t>by October of 2014</w:t>
      </w:r>
      <w:r>
        <w:t xml:space="preserve"> with the</w:t>
      </w:r>
      <w:r w:rsidR="004A089C">
        <w:t xml:space="preserve"> public comment </w:t>
      </w:r>
      <w:r>
        <w:t>period expected at the</w:t>
      </w:r>
      <w:r w:rsidR="004A089C">
        <w:t xml:space="preserve"> June, 2014 meetings of the CMAP Board and MPO Policy Committee.  Staff </w:t>
      </w:r>
      <w:r>
        <w:t xml:space="preserve">provided </w:t>
      </w:r>
      <w:r w:rsidR="004A089C">
        <w:t>an update on the work that took place as a result of the indicators discussion that took place at the March meeting.</w:t>
      </w:r>
    </w:p>
    <w:p w14:paraId="21F7FE2E" w14:textId="77777777" w:rsidR="004A089C" w:rsidRPr="004516DC" w:rsidRDefault="004A089C" w:rsidP="004A089C">
      <w:pPr>
        <w:pStyle w:val="ListParagraph"/>
        <w:tabs>
          <w:tab w:val="left" w:pos="8370"/>
        </w:tabs>
        <w:ind w:left="630" w:hanging="630"/>
        <w:rPr>
          <w:rFonts w:eastAsiaTheme="minorHAnsi"/>
          <w:b/>
        </w:rPr>
      </w:pPr>
    </w:p>
    <w:p w14:paraId="3214CBA6" w14:textId="77777777" w:rsidR="004A089C" w:rsidRPr="004516DC" w:rsidRDefault="004A089C" w:rsidP="004A089C">
      <w:pPr>
        <w:pStyle w:val="ListParagraph"/>
        <w:numPr>
          <w:ilvl w:val="0"/>
          <w:numId w:val="33"/>
        </w:numPr>
        <w:ind w:left="630" w:hanging="630"/>
      </w:pPr>
      <w:r w:rsidRPr="004516DC">
        <w:rPr>
          <w:b/>
          <w:bCs/>
        </w:rPr>
        <w:t>Major Capital Projects and Congestion Pricing Policy</w:t>
      </w:r>
      <w:r w:rsidRPr="004516DC">
        <w:t xml:space="preserve"> – Jesse Elam, CMAP Staff </w:t>
      </w:r>
    </w:p>
    <w:p w14:paraId="7708A6E8" w14:textId="6BECDE2F" w:rsidR="004A089C" w:rsidRPr="006D7D61" w:rsidRDefault="006D7D61" w:rsidP="006D7D61">
      <w:pPr>
        <w:ind w:left="630" w:right="2070"/>
      </w:pPr>
      <w:r>
        <w:lastRenderedPageBreak/>
        <w:t xml:space="preserve">Staff presented on the </w:t>
      </w:r>
      <w:r w:rsidR="004A089C" w:rsidRPr="004516DC">
        <w:t xml:space="preserve">benefits and costs of proposed capital projects to help prioritize them for inclusion within the plan’s fiscal constraint. Later in the spring, staff will present a recommended list of major capital projects to fit within the plan update’s fiscal constraint. </w:t>
      </w:r>
    </w:p>
    <w:p w14:paraId="3FF3C2D3" w14:textId="77777777" w:rsidR="004A089C" w:rsidRPr="004A089C" w:rsidRDefault="004A089C" w:rsidP="004A089C">
      <w:pPr>
        <w:pStyle w:val="ListParagraph"/>
        <w:tabs>
          <w:tab w:val="left" w:pos="8370"/>
        </w:tabs>
        <w:ind w:left="630" w:hanging="630"/>
        <w:rPr>
          <w:rFonts w:eastAsiaTheme="minorHAnsi"/>
          <w:b/>
        </w:rPr>
      </w:pPr>
    </w:p>
    <w:p w14:paraId="72B363ED" w14:textId="336D54DB" w:rsidR="0092660B" w:rsidRPr="007E0AD5" w:rsidRDefault="008D507D" w:rsidP="004A089C">
      <w:pPr>
        <w:pStyle w:val="ListParagraph"/>
        <w:numPr>
          <w:ilvl w:val="0"/>
          <w:numId w:val="33"/>
        </w:numPr>
        <w:tabs>
          <w:tab w:val="left" w:pos="8370"/>
        </w:tabs>
        <w:ind w:left="630" w:hanging="630"/>
        <w:rPr>
          <w:rFonts w:eastAsiaTheme="minorHAnsi"/>
          <w:b/>
        </w:rPr>
      </w:pPr>
      <w:r>
        <w:rPr>
          <w:b/>
          <w:bCs/>
          <w:color w:val="000000"/>
        </w:rPr>
        <w:t>CMAP’s Regional Tax Policy Principles</w:t>
      </w:r>
      <w:r w:rsidR="00ED06AA">
        <w:rPr>
          <w:b/>
          <w:bCs/>
          <w:color w:val="000000"/>
        </w:rPr>
        <w:t xml:space="preserve"> </w:t>
      </w:r>
      <w:r w:rsidR="00ED06AA">
        <w:rPr>
          <w:bCs/>
          <w:color w:val="000000"/>
        </w:rPr>
        <w:t xml:space="preserve">– </w:t>
      </w:r>
      <w:r w:rsidR="006D7D61">
        <w:rPr>
          <w:bCs/>
          <w:color w:val="000000"/>
        </w:rPr>
        <w:t>Lindsay Hollander</w:t>
      </w:r>
      <w:r w:rsidR="00ED06AA">
        <w:rPr>
          <w:bCs/>
          <w:color w:val="000000"/>
        </w:rPr>
        <w:t>, CMAP Staff</w:t>
      </w:r>
      <w:r w:rsidR="0092660B" w:rsidRPr="007E0AD5">
        <w:rPr>
          <w:rFonts w:eastAsiaTheme="minorHAnsi"/>
          <w:b/>
        </w:rPr>
        <w:tab/>
      </w:r>
    </w:p>
    <w:p w14:paraId="1600810E" w14:textId="5624ABFD" w:rsidR="0092660B" w:rsidRPr="004A089C" w:rsidRDefault="006D7D61" w:rsidP="006D7D61">
      <w:pPr>
        <w:pStyle w:val="ListParagraph"/>
        <w:ind w:left="630" w:right="2070"/>
        <w:rPr>
          <w:bCs/>
        </w:rPr>
      </w:pPr>
      <w:r>
        <w:t>Staff presented on</w:t>
      </w:r>
      <w:r w:rsidRPr="008D507D">
        <w:t xml:space="preserve"> </w:t>
      </w:r>
      <w:r>
        <w:t xml:space="preserve">tax </w:t>
      </w:r>
      <w:r w:rsidRPr="008D507D">
        <w:t>principles derived from GO TO 2040 to guide CMAP’s perspective on state and regional tax policy reform</w:t>
      </w:r>
      <w:r>
        <w:t>.</w:t>
      </w:r>
      <w:r w:rsidR="008D507D" w:rsidRPr="008D507D">
        <w:t xml:space="preserve"> CMAP believes that the discussion around the upcoming expiration of the 2011 income tax rate increase may create an opportunity for comprehensive tax policy reform, and CMAP’s regional perspective could play an important role in helping</w:t>
      </w:r>
      <w:r>
        <w:t xml:space="preserve"> to guide tax policy reforms.  The report had been presented to the board for approval the day prior and had not been approved for adoption.</w:t>
      </w:r>
    </w:p>
    <w:p w14:paraId="18C1B142" w14:textId="77777777" w:rsidR="0092660B" w:rsidRPr="007E0AD5" w:rsidRDefault="0092660B" w:rsidP="004A089C">
      <w:pPr>
        <w:ind w:left="630" w:hanging="630"/>
        <w:rPr>
          <w:bCs/>
        </w:rPr>
      </w:pPr>
    </w:p>
    <w:p w14:paraId="084FB543" w14:textId="49083032" w:rsidR="0092660B" w:rsidRDefault="005A40B7" w:rsidP="004A089C">
      <w:pPr>
        <w:pStyle w:val="ListParagraph"/>
        <w:numPr>
          <w:ilvl w:val="0"/>
          <w:numId w:val="33"/>
        </w:numPr>
        <w:tabs>
          <w:tab w:val="left" w:pos="8370"/>
        </w:tabs>
        <w:ind w:left="630" w:hanging="630"/>
      </w:pPr>
      <w:proofErr w:type="spellStart"/>
      <w:r w:rsidRPr="00E819B5">
        <w:rPr>
          <w:b/>
          <w:bCs/>
          <w:color w:val="000000"/>
        </w:rPr>
        <w:t>Subregional</w:t>
      </w:r>
      <w:proofErr w:type="spellEnd"/>
      <w:r w:rsidRPr="00E819B5">
        <w:rPr>
          <w:b/>
          <w:bCs/>
          <w:color w:val="000000"/>
        </w:rPr>
        <w:t xml:space="preserve"> Drill Down, </w:t>
      </w:r>
      <w:r w:rsidR="006F08D9" w:rsidRPr="00E819B5">
        <w:rPr>
          <w:bCs/>
          <w:color w:val="000000"/>
        </w:rPr>
        <w:t>Elizabeth Schuh, CMAP St</w:t>
      </w:r>
      <w:r w:rsidRPr="00E819B5">
        <w:rPr>
          <w:bCs/>
          <w:color w:val="000000"/>
        </w:rPr>
        <w:t>aff</w:t>
      </w:r>
      <w:r w:rsidR="00E819B5">
        <w:rPr>
          <w:bCs/>
          <w:color w:val="000000"/>
        </w:rPr>
        <w:t xml:space="preserve"> </w:t>
      </w:r>
    </w:p>
    <w:p w14:paraId="74E97C91" w14:textId="385D5E06" w:rsidR="0092660B" w:rsidRPr="008D507D" w:rsidRDefault="006D7D61" w:rsidP="009B31B8">
      <w:pPr>
        <w:pStyle w:val="ListParagraph"/>
        <w:ind w:left="630" w:right="2070"/>
      </w:pPr>
      <w:r>
        <w:t xml:space="preserve">Staff presented on the findings of the </w:t>
      </w:r>
      <w:r w:rsidR="00E819B5">
        <w:t xml:space="preserve">O’Hare </w:t>
      </w:r>
      <w:proofErr w:type="spellStart"/>
      <w:r w:rsidR="00E819B5">
        <w:t>Subregional</w:t>
      </w:r>
      <w:proofErr w:type="spellEnd"/>
      <w:r w:rsidR="00E819B5">
        <w:t xml:space="preserve"> Freight-Manufacturing Drill Down Airport </w:t>
      </w:r>
      <w:r>
        <w:t xml:space="preserve">which </w:t>
      </w:r>
      <w:r w:rsidR="00E819B5">
        <w:t xml:space="preserve">assesses the interaction of freight and manufacturing within the </w:t>
      </w:r>
      <w:proofErr w:type="spellStart"/>
      <w:r w:rsidR="00E819B5">
        <w:t>subregion</w:t>
      </w:r>
      <w:proofErr w:type="spellEnd"/>
      <w:r w:rsidR="00E819B5">
        <w:t xml:space="preserve"> and as well as how the cluster is supported by local infrastructure and planning.</w:t>
      </w:r>
    </w:p>
    <w:p w14:paraId="1024E6B5" w14:textId="77777777" w:rsidR="0092660B" w:rsidRPr="0092660B" w:rsidRDefault="0092660B" w:rsidP="004A089C">
      <w:pPr>
        <w:pStyle w:val="ListParagraph"/>
        <w:tabs>
          <w:tab w:val="left" w:pos="8370"/>
        </w:tabs>
        <w:ind w:left="630" w:hanging="630"/>
        <w:rPr>
          <w:rFonts w:eastAsiaTheme="minorHAnsi"/>
          <w:b/>
        </w:rPr>
      </w:pPr>
    </w:p>
    <w:p w14:paraId="6FF76D68" w14:textId="05E742AA" w:rsidR="00DB2685" w:rsidRPr="007E0AD5" w:rsidRDefault="005A40B7" w:rsidP="004A089C">
      <w:pPr>
        <w:pStyle w:val="ListParagraph"/>
        <w:numPr>
          <w:ilvl w:val="0"/>
          <w:numId w:val="33"/>
        </w:numPr>
        <w:tabs>
          <w:tab w:val="left" w:pos="8370"/>
        </w:tabs>
        <w:ind w:left="630" w:hanging="630"/>
        <w:rPr>
          <w:rFonts w:eastAsiaTheme="minorHAnsi"/>
          <w:b/>
        </w:rPr>
      </w:pPr>
      <w:r>
        <w:rPr>
          <w:b/>
          <w:bCs/>
          <w:color w:val="000000"/>
        </w:rPr>
        <w:t xml:space="preserve">ComEd Business Retention Survey, </w:t>
      </w:r>
      <w:r>
        <w:rPr>
          <w:bCs/>
          <w:color w:val="000000"/>
        </w:rPr>
        <w:t>Ed Sitar, ComEd</w:t>
      </w:r>
      <w:r w:rsidR="00DB2685" w:rsidRPr="007E0AD5">
        <w:rPr>
          <w:rFonts w:eastAsiaTheme="minorHAnsi"/>
          <w:b/>
        </w:rPr>
        <w:tab/>
      </w:r>
    </w:p>
    <w:p w14:paraId="13F52331" w14:textId="2E2227B0" w:rsidR="005A40B7" w:rsidRPr="004A089C" w:rsidRDefault="00423BC2" w:rsidP="009B31B8">
      <w:pPr>
        <w:pStyle w:val="ListParagraph"/>
        <w:ind w:left="630" w:right="2070"/>
        <w:rPr>
          <w:b/>
          <w:bCs/>
        </w:rPr>
      </w:pPr>
      <w:r>
        <w:t>ComEd provided an update on their business retention survey, which they provide to</w:t>
      </w:r>
      <w:r w:rsidR="005A40B7" w:rsidRPr="005A40B7">
        <w:t xml:space="preserve"> communities and development partners to help better understand the local business climate and economy.</w:t>
      </w:r>
      <w:r w:rsidR="00B04470" w:rsidRPr="004A089C">
        <w:rPr>
          <w:b/>
          <w:bCs/>
        </w:rPr>
        <w:tab/>
      </w:r>
    </w:p>
    <w:p w14:paraId="4564DDC4" w14:textId="5D8C1EDC" w:rsidR="001F7DC5" w:rsidRPr="007E0AD5" w:rsidRDefault="001F7DC5" w:rsidP="004A089C">
      <w:pPr>
        <w:pStyle w:val="Default"/>
        <w:tabs>
          <w:tab w:val="left" w:pos="8280"/>
        </w:tabs>
        <w:ind w:left="630" w:hanging="630"/>
        <w:rPr>
          <w:b/>
          <w:bCs/>
          <w:color w:val="auto"/>
          <w:sz w:val="22"/>
          <w:szCs w:val="22"/>
        </w:rPr>
      </w:pPr>
    </w:p>
    <w:p w14:paraId="0D420247" w14:textId="77777777" w:rsidR="00423BC2" w:rsidRDefault="007460C9" w:rsidP="004A089C">
      <w:pPr>
        <w:pStyle w:val="Default"/>
        <w:numPr>
          <w:ilvl w:val="0"/>
          <w:numId w:val="33"/>
        </w:numPr>
        <w:tabs>
          <w:tab w:val="left" w:pos="8370"/>
        </w:tabs>
        <w:ind w:left="630" w:hanging="630"/>
        <w:rPr>
          <w:b/>
          <w:bCs/>
          <w:color w:val="auto"/>
          <w:sz w:val="22"/>
          <w:szCs w:val="22"/>
        </w:rPr>
      </w:pPr>
      <w:r w:rsidRPr="007E0AD5">
        <w:rPr>
          <w:color w:val="auto"/>
          <w:sz w:val="22"/>
          <w:szCs w:val="22"/>
        </w:rPr>
        <w:t>O</w:t>
      </w:r>
      <w:r w:rsidRPr="007E0AD5">
        <w:rPr>
          <w:b/>
          <w:bCs/>
          <w:color w:val="auto"/>
          <w:sz w:val="22"/>
          <w:szCs w:val="22"/>
        </w:rPr>
        <w:t xml:space="preserve">ther Business </w:t>
      </w:r>
    </w:p>
    <w:p w14:paraId="449AC92D" w14:textId="7F1EE85A" w:rsidR="007460C9" w:rsidRPr="00423BC2" w:rsidRDefault="00423BC2" w:rsidP="00423BC2">
      <w:pPr>
        <w:tabs>
          <w:tab w:val="left" w:pos="480"/>
          <w:tab w:val="left" w:pos="540"/>
          <w:tab w:val="right" w:pos="8100"/>
        </w:tabs>
        <w:ind w:left="630" w:right="2070"/>
        <w:rPr>
          <w:rFonts w:cs="Arial"/>
        </w:rPr>
      </w:pPr>
      <w:r>
        <w:rPr>
          <w:rFonts w:cs="Arial"/>
        </w:rPr>
        <w:t xml:space="preserve">Staff </w:t>
      </w:r>
      <w:r w:rsidRPr="00423BC2">
        <w:rPr>
          <w:rFonts w:cs="Arial"/>
        </w:rPr>
        <w:t>provided a brief update to the committee on its state legislative monitoring activities and recent action taken by the board to support and oppose legislation that impacts the implementation of GO TO 2040.</w:t>
      </w:r>
      <w:r w:rsidR="00B826EA" w:rsidRPr="007E0AD5">
        <w:rPr>
          <w:b/>
          <w:bCs/>
        </w:rPr>
        <w:tab/>
      </w:r>
    </w:p>
    <w:p w14:paraId="012490C1" w14:textId="77777777" w:rsidR="007460C9" w:rsidRPr="007E0AD5" w:rsidRDefault="007460C9" w:rsidP="004A089C">
      <w:pPr>
        <w:pStyle w:val="Default"/>
        <w:ind w:left="630" w:hanging="630"/>
        <w:rPr>
          <w:color w:val="auto"/>
          <w:sz w:val="22"/>
          <w:szCs w:val="22"/>
        </w:rPr>
      </w:pPr>
    </w:p>
    <w:p w14:paraId="72D1E193" w14:textId="2220317A" w:rsidR="007460C9" w:rsidRPr="007E0AD5" w:rsidRDefault="007460C9" w:rsidP="004A089C">
      <w:pPr>
        <w:pStyle w:val="Default"/>
        <w:numPr>
          <w:ilvl w:val="0"/>
          <w:numId w:val="33"/>
        </w:numPr>
        <w:tabs>
          <w:tab w:val="left" w:pos="8370"/>
        </w:tabs>
        <w:ind w:left="630" w:hanging="630"/>
        <w:rPr>
          <w:color w:val="auto"/>
          <w:sz w:val="22"/>
          <w:szCs w:val="22"/>
        </w:rPr>
      </w:pPr>
      <w:r w:rsidRPr="007E0AD5">
        <w:rPr>
          <w:b/>
          <w:bCs/>
          <w:color w:val="auto"/>
          <w:sz w:val="22"/>
          <w:szCs w:val="22"/>
        </w:rPr>
        <w:t xml:space="preserve">Public Comment </w:t>
      </w:r>
      <w:r w:rsidR="00B826EA" w:rsidRPr="007E0AD5">
        <w:rPr>
          <w:b/>
          <w:bCs/>
          <w:color w:val="auto"/>
          <w:sz w:val="22"/>
          <w:szCs w:val="22"/>
        </w:rPr>
        <w:tab/>
      </w:r>
      <w:r w:rsidRPr="007E0AD5">
        <w:rPr>
          <w:color w:val="auto"/>
          <w:sz w:val="22"/>
          <w:szCs w:val="22"/>
        </w:rPr>
        <w:t xml:space="preserve"> </w:t>
      </w:r>
    </w:p>
    <w:p w14:paraId="78C7BDB6" w14:textId="77777777" w:rsidR="007460C9" w:rsidRPr="007E0AD5" w:rsidRDefault="007460C9" w:rsidP="009B31B8">
      <w:pPr>
        <w:pStyle w:val="Default"/>
        <w:ind w:left="630" w:right="2070"/>
        <w:rPr>
          <w:color w:val="auto"/>
          <w:sz w:val="22"/>
          <w:szCs w:val="22"/>
        </w:rPr>
      </w:pPr>
      <w:r w:rsidRPr="007E0AD5">
        <w:rPr>
          <w:color w:val="auto"/>
          <w:sz w:val="22"/>
          <w:szCs w:val="22"/>
        </w:rPr>
        <w:t xml:space="preserve">This is an opportunity for comments from members of the audience. The amount of time available to speak will be at the chair’s discretion. It should be noted that the exact time for the public comment period will immediately follow the last item on the agenda. </w:t>
      </w:r>
    </w:p>
    <w:p w14:paraId="21C5D77F" w14:textId="77777777" w:rsidR="00481F7B" w:rsidRPr="007E0AD5" w:rsidRDefault="00481F7B" w:rsidP="004A089C">
      <w:pPr>
        <w:pStyle w:val="Default"/>
        <w:ind w:left="630" w:hanging="630"/>
        <w:rPr>
          <w:b/>
          <w:bCs/>
          <w:color w:val="auto"/>
          <w:sz w:val="22"/>
          <w:szCs w:val="22"/>
        </w:rPr>
      </w:pPr>
    </w:p>
    <w:p w14:paraId="3DE8D7A9" w14:textId="787B3243" w:rsidR="007460C9" w:rsidRPr="007E0AD5" w:rsidRDefault="00C2306F" w:rsidP="004A089C">
      <w:pPr>
        <w:pStyle w:val="Default"/>
        <w:numPr>
          <w:ilvl w:val="0"/>
          <w:numId w:val="33"/>
        </w:numPr>
        <w:ind w:left="630" w:hanging="630"/>
        <w:rPr>
          <w:color w:val="auto"/>
          <w:sz w:val="22"/>
          <w:szCs w:val="22"/>
        </w:rPr>
      </w:pPr>
      <w:r w:rsidRPr="007E0AD5">
        <w:rPr>
          <w:b/>
          <w:bCs/>
          <w:color w:val="auto"/>
          <w:sz w:val="22"/>
          <w:szCs w:val="22"/>
        </w:rPr>
        <w:t xml:space="preserve">Next meeting – </w:t>
      </w:r>
      <w:r w:rsidR="005A40B7">
        <w:rPr>
          <w:b/>
          <w:bCs/>
          <w:color w:val="auto"/>
          <w:sz w:val="22"/>
          <w:szCs w:val="22"/>
        </w:rPr>
        <w:t>May 8, 2014</w:t>
      </w:r>
    </w:p>
    <w:p w14:paraId="66C45020" w14:textId="10F79637" w:rsidR="009B31B8" w:rsidRDefault="009B31B8">
      <w:pPr>
        <w:rPr>
          <w:rFonts w:cs="Palatino Linotype"/>
          <w:b/>
          <w:bCs/>
        </w:rPr>
      </w:pPr>
      <w:bookmarkStart w:id="0" w:name="_GoBack"/>
      <w:bookmarkEnd w:id="0"/>
    </w:p>
    <w:p w14:paraId="756E8ADE" w14:textId="7A06825E" w:rsidR="0047724E" w:rsidRPr="004516DC" w:rsidRDefault="007460C9" w:rsidP="0047724E">
      <w:pPr>
        <w:pStyle w:val="Default"/>
        <w:numPr>
          <w:ilvl w:val="0"/>
          <w:numId w:val="33"/>
        </w:numPr>
        <w:tabs>
          <w:tab w:val="left" w:pos="720"/>
        </w:tabs>
        <w:ind w:left="630" w:hanging="630"/>
        <w:rPr>
          <w:b/>
          <w:bCs/>
          <w:color w:val="auto"/>
          <w:sz w:val="22"/>
          <w:szCs w:val="22"/>
          <w:u w:val="single"/>
        </w:rPr>
      </w:pPr>
      <w:r w:rsidRPr="004516DC">
        <w:rPr>
          <w:b/>
          <w:bCs/>
          <w:color w:val="auto"/>
          <w:sz w:val="22"/>
          <w:szCs w:val="22"/>
        </w:rPr>
        <w:t>Adjournment</w:t>
      </w:r>
    </w:p>
    <w:p w14:paraId="7762E1BE" w14:textId="74C16D11" w:rsidR="00896352" w:rsidRDefault="00423BC2" w:rsidP="00423BC2">
      <w:pPr>
        <w:pStyle w:val="Default"/>
        <w:ind w:left="630"/>
        <w:rPr>
          <w:sz w:val="22"/>
          <w:szCs w:val="22"/>
        </w:rPr>
      </w:pPr>
      <w:r>
        <w:rPr>
          <w:sz w:val="22"/>
          <w:szCs w:val="22"/>
        </w:rPr>
        <w:t>The meeting was called to a close at 11:10 am.</w:t>
      </w:r>
    </w:p>
    <w:p w14:paraId="3B821DB3" w14:textId="77777777" w:rsidR="00423BC2" w:rsidRDefault="00423BC2" w:rsidP="00423BC2">
      <w:pPr>
        <w:pStyle w:val="Default"/>
        <w:rPr>
          <w:sz w:val="22"/>
          <w:szCs w:val="22"/>
        </w:rPr>
      </w:pPr>
    </w:p>
    <w:p w14:paraId="09BA2922" w14:textId="3EAD6CC4" w:rsidR="00423BC2" w:rsidRDefault="00423BC2" w:rsidP="00423BC2">
      <w:pPr>
        <w:pStyle w:val="Default"/>
        <w:rPr>
          <w:b/>
          <w:sz w:val="22"/>
          <w:szCs w:val="22"/>
        </w:rPr>
      </w:pPr>
      <w:r>
        <w:rPr>
          <w:b/>
          <w:sz w:val="22"/>
          <w:szCs w:val="22"/>
        </w:rPr>
        <w:t>Respectfully Submitted,</w:t>
      </w:r>
    </w:p>
    <w:p w14:paraId="45C8AD4E" w14:textId="1E327678" w:rsidR="00423BC2" w:rsidRPr="00423BC2" w:rsidRDefault="00423BC2" w:rsidP="00423BC2">
      <w:pPr>
        <w:pStyle w:val="Default"/>
        <w:rPr>
          <w:sz w:val="22"/>
          <w:szCs w:val="22"/>
        </w:rPr>
      </w:pPr>
      <w:r>
        <w:rPr>
          <w:sz w:val="22"/>
          <w:szCs w:val="22"/>
        </w:rPr>
        <w:t>Emily Plagman</w:t>
      </w:r>
    </w:p>
    <w:sectPr w:rsidR="00423BC2" w:rsidRPr="00423BC2" w:rsidSect="004516DC">
      <w:footerReference w:type="default" r:id="rId13"/>
      <w:pgSz w:w="12240" w:h="15840" w:code="1"/>
      <w:pgMar w:top="1440" w:right="990" w:bottom="720" w:left="108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DF86" w14:textId="77777777" w:rsidR="006B777F" w:rsidRDefault="006B777F">
      <w:r>
        <w:separator/>
      </w:r>
    </w:p>
  </w:endnote>
  <w:endnote w:type="continuationSeparator" w:id="0">
    <w:p w14:paraId="336B83E1" w14:textId="77777777" w:rsidR="006B777F" w:rsidRDefault="006B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8B089" w14:textId="3251751C" w:rsidR="008D507D" w:rsidRPr="009B31B8" w:rsidRDefault="00297530" w:rsidP="008D507D">
    <w:pPr>
      <w:tabs>
        <w:tab w:val="center" w:pos="4680"/>
        <w:tab w:val="right" w:pos="9360"/>
      </w:tabs>
      <w:jc w:val="center"/>
      <w:rPr>
        <w:rFonts w:ascii="Arial" w:hAnsi="Arial" w:cs="Arial"/>
        <w:b/>
        <w:sz w:val="20"/>
        <w:szCs w:val="20"/>
      </w:rPr>
    </w:pPr>
    <w:r w:rsidRPr="00297530">
      <w:rPr>
        <w:rFonts w:ascii="Arial" w:hAnsi="Arial" w:cs="Arial"/>
        <w:b/>
        <w:sz w:val="20"/>
        <w:szCs w:val="20"/>
      </w:rPr>
      <w:t>Econ Development</w:t>
    </w:r>
    <w:r>
      <w:rPr>
        <w:rFonts w:ascii="Arial" w:hAnsi="Arial" w:cs="Arial"/>
        <w:b/>
        <w:sz w:val="20"/>
        <w:szCs w:val="20"/>
      </w:rPr>
      <w:t xml:space="preserve"> Committee Agenda</w:t>
    </w:r>
    <w:r w:rsidR="004A1B98" w:rsidRPr="00297530">
      <w:rPr>
        <w:rFonts w:ascii="Arial" w:hAnsi="Arial" w:cs="Arial"/>
        <w:b/>
        <w:sz w:val="20"/>
        <w:szCs w:val="20"/>
      </w:rPr>
      <w:t xml:space="preserve"> </w:t>
    </w:r>
    <w:r w:rsidR="004A1B98" w:rsidRPr="00E661DB">
      <w:rPr>
        <w:rFonts w:ascii="Arial" w:hAnsi="Arial" w:cs="Arial"/>
        <w:b/>
        <w:sz w:val="20"/>
        <w:szCs w:val="20"/>
      </w:rPr>
      <w:tab/>
      <w:t xml:space="preserve">Page </w:t>
    </w:r>
    <w:r w:rsidR="004A1B98" w:rsidRPr="00E661DB">
      <w:rPr>
        <w:rFonts w:ascii="Arial" w:hAnsi="Arial" w:cs="Arial"/>
        <w:b/>
        <w:sz w:val="20"/>
        <w:szCs w:val="20"/>
      </w:rPr>
      <w:fldChar w:fldCharType="begin"/>
    </w:r>
    <w:r w:rsidR="004A1B98" w:rsidRPr="00E661DB">
      <w:rPr>
        <w:rFonts w:ascii="Arial" w:hAnsi="Arial" w:cs="Arial"/>
        <w:b/>
        <w:sz w:val="20"/>
        <w:szCs w:val="20"/>
      </w:rPr>
      <w:instrText xml:space="preserve"> PAGE </w:instrText>
    </w:r>
    <w:r w:rsidR="004A1B98" w:rsidRPr="00E661DB">
      <w:rPr>
        <w:rFonts w:ascii="Arial" w:hAnsi="Arial" w:cs="Arial"/>
        <w:b/>
        <w:sz w:val="20"/>
        <w:szCs w:val="20"/>
      </w:rPr>
      <w:fldChar w:fldCharType="separate"/>
    </w:r>
    <w:r w:rsidR="00423BC2">
      <w:rPr>
        <w:rFonts w:ascii="Arial" w:hAnsi="Arial" w:cs="Arial"/>
        <w:b/>
        <w:noProof/>
        <w:sz w:val="20"/>
        <w:szCs w:val="20"/>
      </w:rPr>
      <w:t>2</w:t>
    </w:r>
    <w:r w:rsidR="004A1B98" w:rsidRPr="00E661DB">
      <w:rPr>
        <w:rFonts w:ascii="Arial" w:hAnsi="Arial" w:cs="Arial"/>
        <w:b/>
        <w:sz w:val="20"/>
        <w:szCs w:val="20"/>
      </w:rPr>
      <w:fldChar w:fldCharType="end"/>
    </w:r>
    <w:r w:rsidR="004A1B98" w:rsidRPr="00E661DB">
      <w:rPr>
        <w:rFonts w:ascii="Arial" w:hAnsi="Arial" w:cs="Arial"/>
        <w:b/>
        <w:sz w:val="20"/>
        <w:szCs w:val="20"/>
      </w:rPr>
      <w:t xml:space="preserve"> of </w:t>
    </w:r>
    <w:r w:rsidR="004A1B98" w:rsidRPr="00E661DB">
      <w:rPr>
        <w:rFonts w:ascii="Arial" w:hAnsi="Arial" w:cs="Arial"/>
        <w:b/>
        <w:sz w:val="20"/>
        <w:szCs w:val="20"/>
      </w:rPr>
      <w:fldChar w:fldCharType="begin"/>
    </w:r>
    <w:r w:rsidR="004A1B98" w:rsidRPr="00E661DB">
      <w:rPr>
        <w:rFonts w:ascii="Arial" w:hAnsi="Arial" w:cs="Arial"/>
        <w:b/>
        <w:sz w:val="20"/>
        <w:szCs w:val="20"/>
      </w:rPr>
      <w:instrText xml:space="preserve"> NUMPAGES </w:instrText>
    </w:r>
    <w:r w:rsidR="004A1B98" w:rsidRPr="00E661DB">
      <w:rPr>
        <w:rFonts w:ascii="Arial" w:hAnsi="Arial" w:cs="Arial"/>
        <w:b/>
        <w:sz w:val="20"/>
        <w:szCs w:val="20"/>
      </w:rPr>
      <w:fldChar w:fldCharType="separate"/>
    </w:r>
    <w:r w:rsidR="00423BC2">
      <w:rPr>
        <w:rFonts w:ascii="Arial" w:hAnsi="Arial" w:cs="Arial"/>
        <w:b/>
        <w:noProof/>
        <w:sz w:val="20"/>
        <w:szCs w:val="20"/>
      </w:rPr>
      <w:t>2</w:t>
    </w:r>
    <w:r w:rsidR="004A1B98" w:rsidRPr="00E661DB">
      <w:rPr>
        <w:rFonts w:ascii="Arial" w:hAnsi="Arial" w:cs="Arial"/>
        <w:b/>
        <w:sz w:val="20"/>
        <w:szCs w:val="20"/>
      </w:rPr>
      <w:fldChar w:fldCharType="end"/>
    </w:r>
    <w:r w:rsidR="004A1B98" w:rsidRPr="00E661DB">
      <w:rPr>
        <w:rFonts w:ascii="Arial" w:hAnsi="Arial" w:cs="Arial"/>
        <w:b/>
        <w:sz w:val="20"/>
        <w:szCs w:val="20"/>
      </w:rPr>
      <w:tab/>
    </w:r>
    <w:r w:rsidR="009B31B8">
      <w:rPr>
        <w:rFonts w:ascii="Arial" w:hAnsi="Arial" w:cs="Arial"/>
        <w:b/>
        <w:sz w:val="20"/>
        <w:szCs w:val="20"/>
      </w:rPr>
      <w:t>April 10,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C67C6" w14:textId="77777777" w:rsidR="006B777F" w:rsidRDefault="006B777F">
      <w:r>
        <w:separator/>
      </w:r>
    </w:p>
  </w:footnote>
  <w:footnote w:type="continuationSeparator" w:id="0">
    <w:p w14:paraId="7F02FF5D" w14:textId="77777777" w:rsidR="006B777F" w:rsidRDefault="006B7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265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D3682"/>
    <w:multiLevelType w:val="hybridMultilevel"/>
    <w:tmpl w:val="975C0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A7694"/>
    <w:multiLevelType w:val="hybridMultilevel"/>
    <w:tmpl w:val="DDCC765E"/>
    <w:lvl w:ilvl="0" w:tplc="199E2DFE">
      <w:start w:val="1"/>
      <w:numFmt w:val="decimal"/>
      <w:lvlText w:val="%1.0"/>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10E04"/>
    <w:multiLevelType w:val="multilevel"/>
    <w:tmpl w:val="A3649C6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0DC7A0B"/>
    <w:multiLevelType w:val="hybridMultilevel"/>
    <w:tmpl w:val="3E20B2B6"/>
    <w:lvl w:ilvl="0" w:tplc="368A95C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6805E4"/>
    <w:multiLevelType w:val="hybridMultilevel"/>
    <w:tmpl w:val="72DA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B0491"/>
    <w:multiLevelType w:val="hybridMultilevel"/>
    <w:tmpl w:val="CA98E7F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6A55EFE"/>
    <w:multiLevelType w:val="multilevel"/>
    <w:tmpl w:val="19C4CAF4"/>
    <w:lvl w:ilvl="0">
      <w:start w:val="2"/>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7740" w:hanging="1440"/>
      </w:pPr>
      <w:rPr>
        <w:rFonts w:hint="default"/>
      </w:rPr>
    </w:lvl>
  </w:abstractNum>
  <w:abstractNum w:abstractNumId="8">
    <w:nsid w:val="17541C51"/>
    <w:multiLevelType w:val="hybridMultilevel"/>
    <w:tmpl w:val="0AD4A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97910"/>
    <w:multiLevelType w:val="multilevel"/>
    <w:tmpl w:val="42647A4E"/>
    <w:lvl w:ilvl="0">
      <w:start w:val="10"/>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7740" w:hanging="1440"/>
      </w:pPr>
      <w:rPr>
        <w:rFonts w:hint="default"/>
      </w:rPr>
    </w:lvl>
  </w:abstractNum>
  <w:abstractNum w:abstractNumId="10">
    <w:nsid w:val="1DF618BC"/>
    <w:multiLevelType w:val="multilevel"/>
    <w:tmpl w:val="4A3E7B5A"/>
    <w:lvl w:ilvl="0">
      <w:start w:val="1"/>
      <w:numFmt w:val="decimal"/>
      <w:lvlText w:val="%1.0"/>
      <w:lvlJc w:val="left"/>
      <w:pPr>
        <w:ind w:left="720" w:hanging="720"/>
      </w:pPr>
      <w:rPr>
        <w:rFonts w:hint="default"/>
        <w:b/>
      </w:rPr>
    </w:lvl>
    <w:lvl w:ilvl="1">
      <w:start w:val="1"/>
      <w:numFmt w:val="bullet"/>
      <w:lvlText w:val=""/>
      <w:lvlJc w:val="left"/>
      <w:pPr>
        <w:ind w:left="1440" w:hanging="720"/>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FB2266A"/>
    <w:multiLevelType w:val="hybridMultilevel"/>
    <w:tmpl w:val="E4D2F22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3954064"/>
    <w:multiLevelType w:val="multilevel"/>
    <w:tmpl w:val="112AF8CE"/>
    <w:lvl w:ilvl="0">
      <w:start w:val="9"/>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7740" w:hanging="1440"/>
      </w:pPr>
      <w:rPr>
        <w:rFonts w:hint="default"/>
      </w:rPr>
    </w:lvl>
  </w:abstractNum>
  <w:abstractNum w:abstractNumId="13">
    <w:nsid w:val="259617E7"/>
    <w:multiLevelType w:val="hybridMultilevel"/>
    <w:tmpl w:val="7B32A00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4">
    <w:nsid w:val="27B86838"/>
    <w:multiLevelType w:val="hybridMultilevel"/>
    <w:tmpl w:val="E21ABE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52362"/>
    <w:multiLevelType w:val="multilevel"/>
    <w:tmpl w:val="41A48DA6"/>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0CB1CFB"/>
    <w:multiLevelType w:val="multilevel"/>
    <w:tmpl w:val="6FACA206"/>
    <w:lvl w:ilvl="0">
      <w:start w:val="1"/>
      <w:numFmt w:val="decimal"/>
      <w:lvlText w:val="%1."/>
      <w:lvlJc w:val="left"/>
      <w:pPr>
        <w:tabs>
          <w:tab w:val="num" w:pos="576"/>
        </w:tabs>
        <w:ind w:left="576" w:hanging="576"/>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31194224"/>
    <w:multiLevelType w:val="multilevel"/>
    <w:tmpl w:val="57EA0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AF438C"/>
    <w:multiLevelType w:val="hybridMultilevel"/>
    <w:tmpl w:val="CDD88482"/>
    <w:lvl w:ilvl="0" w:tplc="AE6CE8F6">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nsid w:val="35693C97"/>
    <w:multiLevelType w:val="multilevel"/>
    <w:tmpl w:val="6F327492"/>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3E5D4428"/>
    <w:multiLevelType w:val="multilevel"/>
    <w:tmpl w:val="E1565584"/>
    <w:lvl w:ilvl="0">
      <w:start w:val="1"/>
      <w:numFmt w:val="decimal"/>
      <w:lvlText w:val="%1.0"/>
      <w:lvlJc w:val="left"/>
      <w:pPr>
        <w:ind w:left="720" w:hanging="72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1">
    <w:nsid w:val="47F36A42"/>
    <w:multiLevelType w:val="multilevel"/>
    <w:tmpl w:val="7D14EFF2"/>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4A3B6B5C"/>
    <w:multiLevelType w:val="hybridMultilevel"/>
    <w:tmpl w:val="7220A3C6"/>
    <w:lvl w:ilvl="0" w:tplc="6C7652A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A4A4B59"/>
    <w:multiLevelType w:val="hybridMultilevel"/>
    <w:tmpl w:val="0B5C454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1327A63"/>
    <w:multiLevelType w:val="multilevel"/>
    <w:tmpl w:val="6F327492"/>
    <w:lvl w:ilvl="0">
      <w:start w:val="1"/>
      <w:numFmt w:val="decimal"/>
      <w:lvlText w:val="%1.0"/>
      <w:lvlJc w:val="left"/>
      <w:pPr>
        <w:ind w:left="900" w:hanging="720"/>
      </w:pPr>
      <w:rPr>
        <w:rFonts w:hint="default"/>
        <w:b/>
        <w:sz w:val="22"/>
        <w:szCs w:val="22"/>
      </w:rPr>
    </w:lvl>
    <w:lvl w:ilvl="1">
      <w:start w:val="1"/>
      <w:numFmt w:val="decimal"/>
      <w:lvlText w:val="%1.%2"/>
      <w:lvlJc w:val="left"/>
      <w:pPr>
        <w:ind w:left="162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380" w:hanging="1440"/>
      </w:pPr>
      <w:rPr>
        <w:rFonts w:hint="default"/>
      </w:rPr>
    </w:lvl>
  </w:abstractNum>
  <w:abstractNum w:abstractNumId="25">
    <w:nsid w:val="61B230A4"/>
    <w:multiLevelType w:val="multilevel"/>
    <w:tmpl w:val="6EA66404"/>
    <w:styleLink w:val="Bulleted"/>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6EDD73B6"/>
    <w:multiLevelType w:val="hybridMultilevel"/>
    <w:tmpl w:val="69A2E542"/>
    <w:lvl w:ilvl="0" w:tplc="73C23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4E154F"/>
    <w:multiLevelType w:val="multilevel"/>
    <w:tmpl w:val="7248CDD4"/>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25"/>
  </w:num>
  <w:num w:numId="2">
    <w:abstractNumId w:val="16"/>
  </w:num>
  <w:num w:numId="3">
    <w:abstractNumId w:val="13"/>
  </w:num>
  <w:num w:numId="4">
    <w:abstractNumId w:val="23"/>
  </w:num>
  <w:num w:numId="5">
    <w:abstractNumId w:val="24"/>
  </w:num>
  <w:num w:numId="6">
    <w:abstractNumId w:val="17"/>
  </w:num>
  <w:num w:numId="7">
    <w:abstractNumId w:val="17"/>
    <w:lvlOverride w:ilvl="1">
      <w:lvl w:ilvl="1">
        <w:numFmt w:val="lowerLetter"/>
        <w:lvlText w:val="%2."/>
        <w:lvlJc w:val="left"/>
      </w:lvl>
    </w:lvlOverride>
  </w:num>
  <w:num w:numId="8">
    <w:abstractNumId w:val="17"/>
    <w:lvlOverride w:ilvl="1">
      <w:lvl w:ilvl="1">
        <w:numFmt w:val="lowerLetter"/>
        <w:lvlText w:val="%2."/>
        <w:lvlJc w:val="left"/>
      </w:lvl>
    </w:lvlOverride>
  </w:num>
  <w:num w:numId="9">
    <w:abstractNumId w:val="21"/>
  </w:num>
  <w:num w:numId="10">
    <w:abstractNumId w:val="27"/>
  </w:num>
  <w:num w:numId="1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2"/>
  </w:num>
  <w:num w:numId="15">
    <w:abstractNumId w:val="9"/>
  </w:num>
  <w:num w:numId="16">
    <w:abstractNumId w:val="15"/>
  </w:num>
  <w:num w:numId="17">
    <w:abstractNumId w:val="5"/>
  </w:num>
  <w:num w:numId="18">
    <w:abstractNumId w:val="19"/>
  </w:num>
  <w:num w:numId="19">
    <w:abstractNumId w:val="1"/>
  </w:num>
  <w:num w:numId="20">
    <w:abstractNumId w:val="8"/>
  </w:num>
  <w:num w:numId="21">
    <w:abstractNumId w:val="1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
  </w:num>
  <w:num w:numId="30">
    <w:abstractNumId w:val="26"/>
  </w:num>
  <w:num w:numId="31">
    <w:abstractNumId w:val="14"/>
  </w:num>
  <w:num w:numId="32">
    <w:abstractNumId w:val="20"/>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A2"/>
    <w:rsid w:val="00001511"/>
    <w:rsid w:val="00002811"/>
    <w:rsid w:val="000030EA"/>
    <w:rsid w:val="00003F0A"/>
    <w:rsid w:val="00010D10"/>
    <w:rsid w:val="00011F6C"/>
    <w:rsid w:val="0001707C"/>
    <w:rsid w:val="00017F94"/>
    <w:rsid w:val="000210C0"/>
    <w:rsid w:val="000225B6"/>
    <w:rsid w:val="0002485D"/>
    <w:rsid w:val="000253B2"/>
    <w:rsid w:val="0002636F"/>
    <w:rsid w:val="00031B5A"/>
    <w:rsid w:val="000342CE"/>
    <w:rsid w:val="00034BFC"/>
    <w:rsid w:val="00041243"/>
    <w:rsid w:val="00047476"/>
    <w:rsid w:val="00047B31"/>
    <w:rsid w:val="0005062D"/>
    <w:rsid w:val="00060967"/>
    <w:rsid w:val="00061233"/>
    <w:rsid w:val="00065F48"/>
    <w:rsid w:val="000711B0"/>
    <w:rsid w:val="000814C3"/>
    <w:rsid w:val="000848E9"/>
    <w:rsid w:val="00084E68"/>
    <w:rsid w:val="00085234"/>
    <w:rsid w:val="000855D6"/>
    <w:rsid w:val="000859AA"/>
    <w:rsid w:val="000A1050"/>
    <w:rsid w:val="000A40EC"/>
    <w:rsid w:val="000A536F"/>
    <w:rsid w:val="000B0B4A"/>
    <w:rsid w:val="000B19BB"/>
    <w:rsid w:val="000B791D"/>
    <w:rsid w:val="000C215F"/>
    <w:rsid w:val="000C2CB4"/>
    <w:rsid w:val="000C541F"/>
    <w:rsid w:val="000D06A2"/>
    <w:rsid w:val="000D4808"/>
    <w:rsid w:val="000D512D"/>
    <w:rsid w:val="000D5BEF"/>
    <w:rsid w:val="000E01DE"/>
    <w:rsid w:val="000E1E56"/>
    <w:rsid w:val="000E7700"/>
    <w:rsid w:val="000F0B31"/>
    <w:rsid w:val="000F7527"/>
    <w:rsid w:val="00100DEE"/>
    <w:rsid w:val="00103CC1"/>
    <w:rsid w:val="0010485B"/>
    <w:rsid w:val="00104C80"/>
    <w:rsid w:val="001079E7"/>
    <w:rsid w:val="001116E8"/>
    <w:rsid w:val="00111CE0"/>
    <w:rsid w:val="001158C0"/>
    <w:rsid w:val="001163EC"/>
    <w:rsid w:val="00117E2C"/>
    <w:rsid w:val="001240B0"/>
    <w:rsid w:val="001248CA"/>
    <w:rsid w:val="001302C0"/>
    <w:rsid w:val="001344A8"/>
    <w:rsid w:val="001361E9"/>
    <w:rsid w:val="001368A1"/>
    <w:rsid w:val="0014045E"/>
    <w:rsid w:val="00141012"/>
    <w:rsid w:val="00146761"/>
    <w:rsid w:val="00147F94"/>
    <w:rsid w:val="001503CF"/>
    <w:rsid w:val="0015194D"/>
    <w:rsid w:val="0015235B"/>
    <w:rsid w:val="0015437B"/>
    <w:rsid w:val="0015668C"/>
    <w:rsid w:val="001572E2"/>
    <w:rsid w:val="00163FAD"/>
    <w:rsid w:val="0016487B"/>
    <w:rsid w:val="00164FCD"/>
    <w:rsid w:val="00175692"/>
    <w:rsid w:val="001756DD"/>
    <w:rsid w:val="00177D04"/>
    <w:rsid w:val="00180BA1"/>
    <w:rsid w:val="00185652"/>
    <w:rsid w:val="00187EB9"/>
    <w:rsid w:val="001960ED"/>
    <w:rsid w:val="001A2AD0"/>
    <w:rsid w:val="001A4CBE"/>
    <w:rsid w:val="001B3F37"/>
    <w:rsid w:val="001B5104"/>
    <w:rsid w:val="001B6F3B"/>
    <w:rsid w:val="001B717C"/>
    <w:rsid w:val="001B7CDB"/>
    <w:rsid w:val="001C5058"/>
    <w:rsid w:val="001C57C6"/>
    <w:rsid w:val="001C6639"/>
    <w:rsid w:val="001C7209"/>
    <w:rsid w:val="001D27BB"/>
    <w:rsid w:val="001D44D1"/>
    <w:rsid w:val="001E6333"/>
    <w:rsid w:val="001F26D4"/>
    <w:rsid w:val="001F35F1"/>
    <w:rsid w:val="001F7DC5"/>
    <w:rsid w:val="00200370"/>
    <w:rsid w:val="00204717"/>
    <w:rsid w:val="002074E2"/>
    <w:rsid w:val="00211764"/>
    <w:rsid w:val="0021265B"/>
    <w:rsid w:val="0021271A"/>
    <w:rsid w:val="00220D3C"/>
    <w:rsid w:val="00223149"/>
    <w:rsid w:val="002339BF"/>
    <w:rsid w:val="0024016D"/>
    <w:rsid w:val="0024760A"/>
    <w:rsid w:val="002520B6"/>
    <w:rsid w:val="002524B0"/>
    <w:rsid w:val="00254B00"/>
    <w:rsid w:val="00255F3F"/>
    <w:rsid w:val="002579D9"/>
    <w:rsid w:val="0026702A"/>
    <w:rsid w:val="002702BB"/>
    <w:rsid w:val="00273400"/>
    <w:rsid w:val="0027412B"/>
    <w:rsid w:val="002767D1"/>
    <w:rsid w:val="00276D8A"/>
    <w:rsid w:val="00281088"/>
    <w:rsid w:val="002815FE"/>
    <w:rsid w:val="002825C0"/>
    <w:rsid w:val="00282711"/>
    <w:rsid w:val="0028308F"/>
    <w:rsid w:val="00283768"/>
    <w:rsid w:val="00284CA9"/>
    <w:rsid w:val="00293C79"/>
    <w:rsid w:val="00297530"/>
    <w:rsid w:val="002A14F9"/>
    <w:rsid w:val="002A4312"/>
    <w:rsid w:val="002B022D"/>
    <w:rsid w:val="002B37C8"/>
    <w:rsid w:val="002B3F42"/>
    <w:rsid w:val="002B7AE5"/>
    <w:rsid w:val="002C24F1"/>
    <w:rsid w:val="002C282B"/>
    <w:rsid w:val="002D219D"/>
    <w:rsid w:val="002D2BDE"/>
    <w:rsid w:val="002D3DC4"/>
    <w:rsid w:val="002E0BCA"/>
    <w:rsid w:val="002E29E3"/>
    <w:rsid w:val="002E3FA9"/>
    <w:rsid w:val="002E4FCE"/>
    <w:rsid w:val="002E6084"/>
    <w:rsid w:val="002E7B0D"/>
    <w:rsid w:val="002F046C"/>
    <w:rsid w:val="002F11D7"/>
    <w:rsid w:val="002F1A00"/>
    <w:rsid w:val="002F1DDA"/>
    <w:rsid w:val="002F32B4"/>
    <w:rsid w:val="002F726A"/>
    <w:rsid w:val="00300218"/>
    <w:rsid w:val="0030293A"/>
    <w:rsid w:val="00312F95"/>
    <w:rsid w:val="003151FA"/>
    <w:rsid w:val="00316433"/>
    <w:rsid w:val="0032518F"/>
    <w:rsid w:val="003260C3"/>
    <w:rsid w:val="00330DCB"/>
    <w:rsid w:val="003316CB"/>
    <w:rsid w:val="00332DBE"/>
    <w:rsid w:val="00332DF4"/>
    <w:rsid w:val="003333B7"/>
    <w:rsid w:val="003411E8"/>
    <w:rsid w:val="003513FA"/>
    <w:rsid w:val="003514E4"/>
    <w:rsid w:val="00351A50"/>
    <w:rsid w:val="00352BDD"/>
    <w:rsid w:val="0035550C"/>
    <w:rsid w:val="0035585D"/>
    <w:rsid w:val="0035595F"/>
    <w:rsid w:val="00356F04"/>
    <w:rsid w:val="00360BC4"/>
    <w:rsid w:val="00360FF4"/>
    <w:rsid w:val="00361481"/>
    <w:rsid w:val="00361F3E"/>
    <w:rsid w:val="00370FCB"/>
    <w:rsid w:val="0037159C"/>
    <w:rsid w:val="00373C88"/>
    <w:rsid w:val="00374877"/>
    <w:rsid w:val="0038297F"/>
    <w:rsid w:val="003853B2"/>
    <w:rsid w:val="0039122D"/>
    <w:rsid w:val="00392006"/>
    <w:rsid w:val="00393361"/>
    <w:rsid w:val="003942E3"/>
    <w:rsid w:val="00395CF7"/>
    <w:rsid w:val="00397776"/>
    <w:rsid w:val="003A38B3"/>
    <w:rsid w:val="003A58D1"/>
    <w:rsid w:val="003A742E"/>
    <w:rsid w:val="003B57D9"/>
    <w:rsid w:val="003B707A"/>
    <w:rsid w:val="003B709B"/>
    <w:rsid w:val="003C0F74"/>
    <w:rsid w:val="003C160B"/>
    <w:rsid w:val="003C1DCA"/>
    <w:rsid w:val="003C2583"/>
    <w:rsid w:val="003C3C58"/>
    <w:rsid w:val="003C5795"/>
    <w:rsid w:val="003D31CD"/>
    <w:rsid w:val="003D6417"/>
    <w:rsid w:val="003E1D49"/>
    <w:rsid w:val="003E566C"/>
    <w:rsid w:val="003E7CC0"/>
    <w:rsid w:val="003F57C7"/>
    <w:rsid w:val="003F6722"/>
    <w:rsid w:val="00402335"/>
    <w:rsid w:val="004045C9"/>
    <w:rsid w:val="00416520"/>
    <w:rsid w:val="00420BE9"/>
    <w:rsid w:val="004233DE"/>
    <w:rsid w:val="00423BC2"/>
    <w:rsid w:val="00427AF8"/>
    <w:rsid w:val="00430C98"/>
    <w:rsid w:val="0043187C"/>
    <w:rsid w:val="00431A93"/>
    <w:rsid w:val="00432A68"/>
    <w:rsid w:val="00436E38"/>
    <w:rsid w:val="004401C3"/>
    <w:rsid w:val="00444E15"/>
    <w:rsid w:val="00446D84"/>
    <w:rsid w:val="00450CFE"/>
    <w:rsid w:val="00450E29"/>
    <w:rsid w:val="004516DC"/>
    <w:rsid w:val="00457F89"/>
    <w:rsid w:val="004608C8"/>
    <w:rsid w:val="004613D4"/>
    <w:rsid w:val="00462AA7"/>
    <w:rsid w:val="00464A2A"/>
    <w:rsid w:val="004652F3"/>
    <w:rsid w:val="00472985"/>
    <w:rsid w:val="004738F3"/>
    <w:rsid w:val="0047561C"/>
    <w:rsid w:val="00475694"/>
    <w:rsid w:val="0047724E"/>
    <w:rsid w:val="004777FF"/>
    <w:rsid w:val="00481F7B"/>
    <w:rsid w:val="0048652B"/>
    <w:rsid w:val="00487287"/>
    <w:rsid w:val="00492324"/>
    <w:rsid w:val="00495994"/>
    <w:rsid w:val="004A089C"/>
    <w:rsid w:val="004A1B98"/>
    <w:rsid w:val="004A1F13"/>
    <w:rsid w:val="004A7B39"/>
    <w:rsid w:val="004B4AA5"/>
    <w:rsid w:val="004B4B10"/>
    <w:rsid w:val="004C17BA"/>
    <w:rsid w:val="004C2041"/>
    <w:rsid w:val="004C2312"/>
    <w:rsid w:val="004C26D1"/>
    <w:rsid w:val="004C3B4B"/>
    <w:rsid w:val="004D2D88"/>
    <w:rsid w:val="004E08F6"/>
    <w:rsid w:val="004E2850"/>
    <w:rsid w:val="004E4970"/>
    <w:rsid w:val="004E67C1"/>
    <w:rsid w:val="004E7351"/>
    <w:rsid w:val="004F1BF9"/>
    <w:rsid w:val="004F630D"/>
    <w:rsid w:val="004F7A37"/>
    <w:rsid w:val="005007FA"/>
    <w:rsid w:val="00500D02"/>
    <w:rsid w:val="00503C06"/>
    <w:rsid w:val="0050519D"/>
    <w:rsid w:val="00506CA8"/>
    <w:rsid w:val="005113E3"/>
    <w:rsid w:val="00511EBA"/>
    <w:rsid w:val="00512E01"/>
    <w:rsid w:val="005137DF"/>
    <w:rsid w:val="0052073C"/>
    <w:rsid w:val="00521963"/>
    <w:rsid w:val="0052618A"/>
    <w:rsid w:val="0053003D"/>
    <w:rsid w:val="00530405"/>
    <w:rsid w:val="00530D84"/>
    <w:rsid w:val="0054383C"/>
    <w:rsid w:val="005444AE"/>
    <w:rsid w:val="00545A39"/>
    <w:rsid w:val="00550EE7"/>
    <w:rsid w:val="00551A12"/>
    <w:rsid w:val="00560FE1"/>
    <w:rsid w:val="00573C83"/>
    <w:rsid w:val="00575572"/>
    <w:rsid w:val="00577B21"/>
    <w:rsid w:val="00584B3A"/>
    <w:rsid w:val="0058740D"/>
    <w:rsid w:val="0059479A"/>
    <w:rsid w:val="00596CD1"/>
    <w:rsid w:val="005A13E3"/>
    <w:rsid w:val="005A40B7"/>
    <w:rsid w:val="005A4E70"/>
    <w:rsid w:val="005A683B"/>
    <w:rsid w:val="005B0DA0"/>
    <w:rsid w:val="005B559B"/>
    <w:rsid w:val="005C12F3"/>
    <w:rsid w:val="005C174E"/>
    <w:rsid w:val="005C201D"/>
    <w:rsid w:val="005D1159"/>
    <w:rsid w:val="005D64D9"/>
    <w:rsid w:val="005E3508"/>
    <w:rsid w:val="005E4E6C"/>
    <w:rsid w:val="005F004B"/>
    <w:rsid w:val="005F6F1F"/>
    <w:rsid w:val="00601008"/>
    <w:rsid w:val="00601B27"/>
    <w:rsid w:val="006020F3"/>
    <w:rsid w:val="006073AE"/>
    <w:rsid w:val="00607CEC"/>
    <w:rsid w:val="00610278"/>
    <w:rsid w:val="0061223E"/>
    <w:rsid w:val="00617718"/>
    <w:rsid w:val="0062063A"/>
    <w:rsid w:val="006213CF"/>
    <w:rsid w:val="00621E05"/>
    <w:rsid w:val="00626016"/>
    <w:rsid w:val="0063157F"/>
    <w:rsid w:val="00632A99"/>
    <w:rsid w:val="00633834"/>
    <w:rsid w:val="00634038"/>
    <w:rsid w:val="006348D5"/>
    <w:rsid w:val="00636FC6"/>
    <w:rsid w:val="006371EE"/>
    <w:rsid w:val="00642EBC"/>
    <w:rsid w:val="00651C2C"/>
    <w:rsid w:val="00657133"/>
    <w:rsid w:val="0066343D"/>
    <w:rsid w:val="006704AE"/>
    <w:rsid w:val="0067516D"/>
    <w:rsid w:val="006806F2"/>
    <w:rsid w:val="00682144"/>
    <w:rsid w:val="00684D5D"/>
    <w:rsid w:val="006852BF"/>
    <w:rsid w:val="00686C28"/>
    <w:rsid w:val="006872B8"/>
    <w:rsid w:val="00691BD7"/>
    <w:rsid w:val="0069341C"/>
    <w:rsid w:val="006A1B12"/>
    <w:rsid w:val="006A2244"/>
    <w:rsid w:val="006A4CE4"/>
    <w:rsid w:val="006A6225"/>
    <w:rsid w:val="006A7AF9"/>
    <w:rsid w:val="006A7C83"/>
    <w:rsid w:val="006B26DD"/>
    <w:rsid w:val="006B758E"/>
    <w:rsid w:val="006B777F"/>
    <w:rsid w:val="006C13DC"/>
    <w:rsid w:val="006C1BB8"/>
    <w:rsid w:val="006C62DA"/>
    <w:rsid w:val="006C685A"/>
    <w:rsid w:val="006C6DED"/>
    <w:rsid w:val="006C7DD3"/>
    <w:rsid w:val="006D4406"/>
    <w:rsid w:val="006D479D"/>
    <w:rsid w:val="006D78FB"/>
    <w:rsid w:val="006D7D61"/>
    <w:rsid w:val="006E1469"/>
    <w:rsid w:val="006E3284"/>
    <w:rsid w:val="006E3516"/>
    <w:rsid w:val="006E41A1"/>
    <w:rsid w:val="006E78B1"/>
    <w:rsid w:val="006F08D9"/>
    <w:rsid w:val="006F34FF"/>
    <w:rsid w:val="006F49C5"/>
    <w:rsid w:val="006F57F9"/>
    <w:rsid w:val="0070150A"/>
    <w:rsid w:val="0070401F"/>
    <w:rsid w:val="00705B23"/>
    <w:rsid w:val="007070D6"/>
    <w:rsid w:val="00707C06"/>
    <w:rsid w:val="007105AE"/>
    <w:rsid w:val="0072006A"/>
    <w:rsid w:val="0072046E"/>
    <w:rsid w:val="0072161B"/>
    <w:rsid w:val="00723834"/>
    <w:rsid w:val="007261C9"/>
    <w:rsid w:val="007318EB"/>
    <w:rsid w:val="00731C2F"/>
    <w:rsid w:val="00734D4C"/>
    <w:rsid w:val="00734D96"/>
    <w:rsid w:val="00734E90"/>
    <w:rsid w:val="00737AAA"/>
    <w:rsid w:val="00740E84"/>
    <w:rsid w:val="00740EAC"/>
    <w:rsid w:val="007423EA"/>
    <w:rsid w:val="00742903"/>
    <w:rsid w:val="00743BBB"/>
    <w:rsid w:val="007460C9"/>
    <w:rsid w:val="007473F5"/>
    <w:rsid w:val="00750167"/>
    <w:rsid w:val="007518D8"/>
    <w:rsid w:val="00765761"/>
    <w:rsid w:val="00766415"/>
    <w:rsid w:val="00767849"/>
    <w:rsid w:val="007679AC"/>
    <w:rsid w:val="007745B6"/>
    <w:rsid w:val="00774B17"/>
    <w:rsid w:val="00776410"/>
    <w:rsid w:val="007769B8"/>
    <w:rsid w:val="00776D51"/>
    <w:rsid w:val="00780786"/>
    <w:rsid w:val="00780EFF"/>
    <w:rsid w:val="0078192F"/>
    <w:rsid w:val="007850F4"/>
    <w:rsid w:val="00785997"/>
    <w:rsid w:val="00787EE3"/>
    <w:rsid w:val="00792952"/>
    <w:rsid w:val="00792CD7"/>
    <w:rsid w:val="007A0E2C"/>
    <w:rsid w:val="007A1247"/>
    <w:rsid w:val="007A2313"/>
    <w:rsid w:val="007A2A3D"/>
    <w:rsid w:val="007A73AE"/>
    <w:rsid w:val="007B25AC"/>
    <w:rsid w:val="007B46A2"/>
    <w:rsid w:val="007B5637"/>
    <w:rsid w:val="007B591D"/>
    <w:rsid w:val="007C04FC"/>
    <w:rsid w:val="007C0B93"/>
    <w:rsid w:val="007C2E15"/>
    <w:rsid w:val="007C35A3"/>
    <w:rsid w:val="007C7B9D"/>
    <w:rsid w:val="007E04B3"/>
    <w:rsid w:val="007E0AD5"/>
    <w:rsid w:val="007E231C"/>
    <w:rsid w:val="007E4960"/>
    <w:rsid w:val="007E4E74"/>
    <w:rsid w:val="007E5A30"/>
    <w:rsid w:val="007F1CE1"/>
    <w:rsid w:val="007F2561"/>
    <w:rsid w:val="00801DDA"/>
    <w:rsid w:val="00804556"/>
    <w:rsid w:val="00806CA5"/>
    <w:rsid w:val="00806E8F"/>
    <w:rsid w:val="00807199"/>
    <w:rsid w:val="00811846"/>
    <w:rsid w:val="0081198F"/>
    <w:rsid w:val="00812B04"/>
    <w:rsid w:val="00813E6D"/>
    <w:rsid w:val="008149CD"/>
    <w:rsid w:val="00816326"/>
    <w:rsid w:val="00817250"/>
    <w:rsid w:val="00820480"/>
    <w:rsid w:val="008219D9"/>
    <w:rsid w:val="00824C2C"/>
    <w:rsid w:val="00824D3B"/>
    <w:rsid w:val="00824E1E"/>
    <w:rsid w:val="008257B3"/>
    <w:rsid w:val="008324CD"/>
    <w:rsid w:val="008366CE"/>
    <w:rsid w:val="00837768"/>
    <w:rsid w:val="00841334"/>
    <w:rsid w:val="00841964"/>
    <w:rsid w:val="0084225F"/>
    <w:rsid w:val="0085279F"/>
    <w:rsid w:val="008559D0"/>
    <w:rsid w:val="00857F84"/>
    <w:rsid w:val="008600A9"/>
    <w:rsid w:val="008654EA"/>
    <w:rsid w:val="0086558C"/>
    <w:rsid w:val="008708C2"/>
    <w:rsid w:val="00870951"/>
    <w:rsid w:val="008723BA"/>
    <w:rsid w:val="00875FB7"/>
    <w:rsid w:val="00880EFD"/>
    <w:rsid w:val="00884499"/>
    <w:rsid w:val="00884FB0"/>
    <w:rsid w:val="00893322"/>
    <w:rsid w:val="00893818"/>
    <w:rsid w:val="00896352"/>
    <w:rsid w:val="00897092"/>
    <w:rsid w:val="00897DDF"/>
    <w:rsid w:val="00897F0E"/>
    <w:rsid w:val="008A24B3"/>
    <w:rsid w:val="008A51A3"/>
    <w:rsid w:val="008A6BE4"/>
    <w:rsid w:val="008B30E9"/>
    <w:rsid w:val="008B3B85"/>
    <w:rsid w:val="008B4365"/>
    <w:rsid w:val="008C3E64"/>
    <w:rsid w:val="008C4128"/>
    <w:rsid w:val="008C5774"/>
    <w:rsid w:val="008C7266"/>
    <w:rsid w:val="008D0AC5"/>
    <w:rsid w:val="008D507D"/>
    <w:rsid w:val="008E094C"/>
    <w:rsid w:val="008E0C27"/>
    <w:rsid w:val="008E2C95"/>
    <w:rsid w:val="008E3ADB"/>
    <w:rsid w:val="008F0DE6"/>
    <w:rsid w:val="008F435A"/>
    <w:rsid w:val="008F5303"/>
    <w:rsid w:val="00900C1B"/>
    <w:rsid w:val="00904878"/>
    <w:rsid w:val="00904CBD"/>
    <w:rsid w:val="00907229"/>
    <w:rsid w:val="00910AA2"/>
    <w:rsid w:val="00920299"/>
    <w:rsid w:val="00922D8F"/>
    <w:rsid w:val="0092302D"/>
    <w:rsid w:val="00924BCC"/>
    <w:rsid w:val="009250BA"/>
    <w:rsid w:val="0092660B"/>
    <w:rsid w:val="0093258D"/>
    <w:rsid w:val="0093450E"/>
    <w:rsid w:val="00935F97"/>
    <w:rsid w:val="00937F44"/>
    <w:rsid w:val="0094221E"/>
    <w:rsid w:val="009443B3"/>
    <w:rsid w:val="00947314"/>
    <w:rsid w:val="00952E80"/>
    <w:rsid w:val="00953C6E"/>
    <w:rsid w:val="00953D9D"/>
    <w:rsid w:val="00954030"/>
    <w:rsid w:val="009565F9"/>
    <w:rsid w:val="00960CC6"/>
    <w:rsid w:val="00960E48"/>
    <w:rsid w:val="009613DB"/>
    <w:rsid w:val="009615B6"/>
    <w:rsid w:val="00961CBB"/>
    <w:rsid w:val="00962FBF"/>
    <w:rsid w:val="00965079"/>
    <w:rsid w:val="00975F8A"/>
    <w:rsid w:val="0098031F"/>
    <w:rsid w:val="0098671B"/>
    <w:rsid w:val="0098719B"/>
    <w:rsid w:val="00987B8A"/>
    <w:rsid w:val="00991B47"/>
    <w:rsid w:val="009A7168"/>
    <w:rsid w:val="009B31B8"/>
    <w:rsid w:val="009B55FF"/>
    <w:rsid w:val="009C0B9C"/>
    <w:rsid w:val="009C3DF2"/>
    <w:rsid w:val="009C57C0"/>
    <w:rsid w:val="009C6543"/>
    <w:rsid w:val="009C7799"/>
    <w:rsid w:val="009D46B8"/>
    <w:rsid w:val="009E29D3"/>
    <w:rsid w:val="009E308E"/>
    <w:rsid w:val="009E3D23"/>
    <w:rsid w:val="009E43A4"/>
    <w:rsid w:val="009F3085"/>
    <w:rsid w:val="009F3B7C"/>
    <w:rsid w:val="009F422E"/>
    <w:rsid w:val="009F48CD"/>
    <w:rsid w:val="009F57B0"/>
    <w:rsid w:val="009F5A2C"/>
    <w:rsid w:val="00A00295"/>
    <w:rsid w:val="00A01CA5"/>
    <w:rsid w:val="00A02A73"/>
    <w:rsid w:val="00A1104C"/>
    <w:rsid w:val="00A11859"/>
    <w:rsid w:val="00A14079"/>
    <w:rsid w:val="00A14953"/>
    <w:rsid w:val="00A14A96"/>
    <w:rsid w:val="00A2063D"/>
    <w:rsid w:val="00A20724"/>
    <w:rsid w:val="00A20E02"/>
    <w:rsid w:val="00A211EE"/>
    <w:rsid w:val="00A233E7"/>
    <w:rsid w:val="00A2364E"/>
    <w:rsid w:val="00A2369E"/>
    <w:rsid w:val="00A25F09"/>
    <w:rsid w:val="00A262B8"/>
    <w:rsid w:val="00A27176"/>
    <w:rsid w:val="00A37C71"/>
    <w:rsid w:val="00A4087B"/>
    <w:rsid w:val="00A40F55"/>
    <w:rsid w:val="00A6039B"/>
    <w:rsid w:val="00A61E94"/>
    <w:rsid w:val="00A62877"/>
    <w:rsid w:val="00A664ED"/>
    <w:rsid w:val="00A67819"/>
    <w:rsid w:val="00A67CD2"/>
    <w:rsid w:val="00A7286C"/>
    <w:rsid w:val="00A74247"/>
    <w:rsid w:val="00A756B2"/>
    <w:rsid w:val="00A75921"/>
    <w:rsid w:val="00A82C0A"/>
    <w:rsid w:val="00A84400"/>
    <w:rsid w:val="00A84F85"/>
    <w:rsid w:val="00A86519"/>
    <w:rsid w:val="00A93C9E"/>
    <w:rsid w:val="00AA29FF"/>
    <w:rsid w:val="00AA4877"/>
    <w:rsid w:val="00AC014A"/>
    <w:rsid w:val="00AC0F38"/>
    <w:rsid w:val="00AC6BC3"/>
    <w:rsid w:val="00AC7772"/>
    <w:rsid w:val="00AD0F0D"/>
    <w:rsid w:val="00AD190B"/>
    <w:rsid w:val="00AD7A79"/>
    <w:rsid w:val="00AE5B91"/>
    <w:rsid w:val="00AE7B98"/>
    <w:rsid w:val="00AF074F"/>
    <w:rsid w:val="00AF2ECE"/>
    <w:rsid w:val="00AF4FFE"/>
    <w:rsid w:val="00AF5D6C"/>
    <w:rsid w:val="00B00D54"/>
    <w:rsid w:val="00B04470"/>
    <w:rsid w:val="00B061F2"/>
    <w:rsid w:val="00B0676A"/>
    <w:rsid w:val="00B121BA"/>
    <w:rsid w:val="00B12A87"/>
    <w:rsid w:val="00B153E3"/>
    <w:rsid w:val="00B2245E"/>
    <w:rsid w:val="00B24F42"/>
    <w:rsid w:val="00B26CA7"/>
    <w:rsid w:val="00B31D86"/>
    <w:rsid w:val="00B34761"/>
    <w:rsid w:val="00B375DD"/>
    <w:rsid w:val="00B42EF9"/>
    <w:rsid w:val="00B463DA"/>
    <w:rsid w:val="00B5506D"/>
    <w:rsid w:val="00B55927"/>
    <w:rsid w:val="00B622F3"/>
    <w:rsid w:val="00B642FD"/>
    <w:rsid w:val="00B667E4"/>
    <w:rsid w:val="00B66BCD"/>
    <w:rsid w:val="00B81C5E"/>
    <w:rsid w:val="00B826EA"/>
    <w:rsid w:val="00B838CE"/>
    <w:rsid w:val="00B84A91"/>
    <w:rsid w:val="00B86F91"/>
    <w:rsid w:val="00B939E3"/>
    <w:rsid w:val="00B9594E"/>
    <w:rsid w:val="00B96ED4"/>
    <w:rsid w:val="00BB0EE2"/>
    <w:rsid w:val="00BB20E4"/>
    <w:rsid w:val="00BB52BE"/>
    <w:rsid w:val="00BB5899"/>
    <w:rsid w:val="00BB6B66"/>
    <w:rsid w:val="00BC0D71"/>
    <w:rsid w:val="00BC228B"/>
    <w:rsid w:val="00BC46CE"/>
    <w:rsid w:val="00BD2B80"/>
    <w:rsid w:val="00BD51D0"/>
    <w:rsid w:val="00BE223F"/>
    <w:rsid w:val="00BE3A3D"/>
    <w:rsid w:val="00BE3F19"/>
    <w:rsid w:val="00BE5BCB"/>
    <w:rsid w:val="00BE61EA"/>
    <w:rsid w:val="00BE63B5"/>
    <w:rsid w:val="00BF1BE5"/>
    <w:rsid w:val="00BF28CF"/>
    <w:rsid w:val="00BF5F47"/>
    <w:rsid w:val="00C00829"/>
    <w:rsid w:val="00C011EE"/>
    <w:rsid w:val="00C03434"/>
    <w:rsid w:val="00C11CCE"/>
    <w:rsid w:val="00C12515"/>
    <w:rsid w:val="00C12866"/>
    <w:rsid w:val="00C13E1E"/>
    <w:rsid w:val="00C2306F"/>
    <w:rsid w:val="00C2400B"/>
    <w:rsid w:val="00C2783C"/>
    <w:rsid w:val="00C31630"/>
    <w:rsid w:val="00C33A72"/>
    <w:rsid w:val="00C34C1E"/>
    <w:rsid w:val="00C366B2"/>
    <w:rsid w:val="00C42159"/>
    <w:rsid w:val="00C4400A"/>
    <w:rsid w:val="00C440FA"/>
    <w:rsid w:val="00C45180"/>
    <w:rsid w:val="00C55DFE"/>
    <w:rsid w:val="00C63B48"/>
    <w:rsid w:val="00C64AC6"/>
    <w:rsid w:val="00C653E4"/>
    <w:rsid w:val="00C65F48"/>
    <w:rsid w:val="00C72BF9"/>
    <w:rsid w:val="00C73FD1"/>
    <w:rsid w:val="00C85064"/>
    <w:rsid w:val="00C922C5"/>
    <w:rsid w:val="00C92D61"/>
    <w:rsid w:val="00C932B7"/>
    <w:rsid w:val="00CA059E"/>
    <w:rsid w:val="00CA6672"/>
    <w:rsid w:val="00CA6CFD"/>
    <w:rsid w:val="00CB475B"/>
    <w:rsid w:val="00CC412A"/>
    <w:rsid w:val="00CC5B06"/>
    <w:rsid w:val="00CC6BA1"/>
    <w:rsid w:val="00CC7AD8"/>
    <w:rsid w:val="00CC7CB9"/>
    <w:rsid w:val="00CD05FD"/>
    <w:rsid w:val="00CD22DE"/>
    <w:rsid w:val="00CE0C45"/>
    <w:rsid w:val="00CE660F"/>
    <w:rsid w:val="00CF2856"/>
    <w:rsid w:val="00CF7C7B"/>
    <w:rsid w:val="00D01555"/>
    <w:rsid w:val="00D0246B"/>
    <w:rsid w:val="00D02EC2"/>
    <w:rsid w:val="00D045CE"/>
    <w:rsid w:val="00D04C76"/>
    <w:rsid w:val="00D05183"/>
    <w:rsid w:val="00D06319"/>
    <w:rsid w:val="00D11AC7"/>
    <w:rsid w:val="00D12CFC"/>
    <w:rsid w:val="00D14C06"/>
    <w:rsid w:val="00D178BB"/>
    <w:rsid w:val="00D245EE"/>
    <w:rsid w:val="00D36A27"/>
    <w:rsid w:val="00D43FB6"/>
    <w:rsid w:val="00D50C85"/>
    <w:rsid w:val="00D51C4A"/>
    <w:rsid w:val="00D57452"/>
    <w:rsid w:val="00D678E0"/>
    <w:rsid w:val="00D7269F"/>
    <w:rsid w:val="00D74724"/>
    <w:rsid w:val="00D75193"/>
    <w:rsid w:val="00D758DF"/>
    <w:rsid w:val="00D844AB"/>
    <w:rsid w:val="00D8452A"/>
    <w:rsid w:val="00D84BC4"/>
    <w:rsid w:val="00D85BC2"/>
    <w:rsid w:val="00D86B0A"/>
    <w:rsid w:val="00D901BE"/>
    <w:rsid w:val="00DA27C3"/>
    <w:rsid w:val="00DA725D"/>
    <w:rsid w:val="00DB2685"/>
    <w:rsid w:val="00DB5313"/>
    <w:rsid w:val="00DB6B38"/>
    <w:rsid w:val="00DC0F4C"/>
    <w:rsid w:val="00DC109B"/>
    <w:rsid w:val="00DC1341"/>
    <w:rsid w:val="00DD0F66"/>
    <w:rsid w:val="00DD368D"/>
    <w:rsid w:val="00DE2385"/>
    <w:rsid w:val="00DE6703"/>
    <w:rsid w:val="00DE68AD"/>
    <w:rsid w:val="00DF01A1"/>
    <w:rsid w:val="00DF2732"/>
    <w:rsid w:val="00DF2CD4"/>
    <w:rsid w:val="00DF503C"/>
    <w:rsid w:val="00DF6CB0"/>
    <w:rsid w:val="00E00E60"/>
    <w:rsid w:val="00E016EA"/>
    <w:rsid w:val="00E02A1D"/>
    <w:rsid w:val="00E04E00"/>
    <w:rsid w:val="00E104AD"/>
    <w:rsid w:val="00E117B9"/>
    <w:rsid w:val="00E20659"/>
    <w:rsid w:val="00E22990"/>
    <w:rsid w:val="00E24C45"/>
    <w:rsid w:val="00E25B56"/>
    <w:rsid w:val="00E26ED4"/>
    <w:rsid w:val="00E318D6"/>
    <w:rsid w:val="00E3271C"/>
    <w:rsid w:val="00E32EC4"/>
    <w:rsid w:val="00E33308"/>
    <w:rsid w:val="00E342E3"/>
    <w:rsid w:val="00E425B4"/>
    <w:rsid w:val="00E46661"/>
    <w:rsid w:val="00E50D5C"/>
    <w:rsid w:val="00E553FD"/>
    <w:rsid w:val="00E56F6B"/>
    <w:rsid w:val="00E57C97"/>
    <w:rsid w:val="00E61FF8"/>
    <w:rsid w:val="00E661DB"/>
    <w:rsid w:val="00E7093F"/>
    <w:rsid w:val="00E71C9B"/>
    <w:rsid w:val="00E77121"/>
    <w:rsid w:val="00E7795E"/>
    <w:rsid w:val="00E819B5"/>
    <w:rsid w:val="00E94DBB"/>
    <w:rsid w:val="00E95424"/>
    <w:rsid w:val="00E97874"/>
    <w:rsid w:val="00E978B5"/>
    <w:rsid w:val="00E97E68"/>
    <w:rsid w:val="00EA2737"/>
    <w:rsid w:val="00EA2858"/>
    <w:rsid w:val="00EA390D"/>
    <w:rsid w:val="00EA4011"/>
    <w:rsid w:val="00EA4672"/>
    <w:rsid w:val="00EA4871"/>
    <w:rsid w:val="00EB244A"/>
    <w:rsid w:val="00EB34CE"/>
    <w:rsid w:val="00EB7244"/>
    <w:rsid w:val="00EB7AC8"/>
    <w:rsid w:val="00EC00CA"/>
    <w:rsid w:val="00EC1073"/>
    <w:rsid w:val="00EC39F5"/>
    <w:rsid w:val="00EC3FB5"/>
    <w:rsid w:val="00ED06AA"/>
    <w:rsid w:val="00ED06BA"/>
    <w:rsid w:val="00ED0C5C"/>
    <w:rsid w:val="00ED6441"/>
    <w:rsid w:val="00ED76C8"/>
    <w:rsid w:val="00EE1622"/>
    <w:rsid w:val="00EE28E4"/>
    <w:rsid w:val="00EE2C78"/>
    <w:rsid w:val="00EE517D"/>
    <w:rsid w:val="00EF0999"/>
    <w:rsid w:val="00EF17D8"/>
    <w:rsid w:val="00EF3BCE"/>
    <w:rsid w:val="00EF55A9"/>
    <w:rsid w:val="00F02000"/>
    <w:rsid w:val="00F06ABF"/>
    <w:rsid w:val="00F17CC1"/>
    <w:rsid w:val="00F17D6F"/>
    <w:rsid w:val="00F202E3"/>
    <w:rsid w:val="00F20BF1"/>
    <w:rsid w:val="00F231B2"/>
    <w:rsid w:val="00F245BE"/>
    <w:rsid w:val="00F26517"/>
    <w:rsid w:val="00F3119E"/>
    <w:rsid w:val="00F31D6D"/>
    <w:rsid w:val="00F3634A"/>
    <w:rsid w:val="00F42B36"/>
    <w:rsid w:val="00F432ED"/>
    <w:rsid w:val="00F43A41"/>
    <w:rsid w:val="00F458C6"/>
    <w:rsid w:val="00F4605E"/>
    <w:rsid w:val="00F47C64"/>
    <w:rsid w:val="00F5406F"/>
    <w:rsid w:val="00F608D7"/>
    <w:rsid w:val="00F71670"/>
    <w:rsid w:val="00F72061"/>
    <w:rsid w:val="00F764DB"/>
    <w:rsid w:val="00F76FC0"/>
    <w:rsid w:val="00F770F5"/>
    <w:rsid w:val="00F77E47"/>
    <w:rsid w:val="00F81A02"/>
    <w:rsid w:val="00F939D0"/>
    <w:rsid w:val="00F9734E"/>
    <w:rsid w:val="00FA2E61"/>
    <w:rsid w:val="00FA2ED7"/>
    <w:rsid w:val="00FA5A8C"/>
    <w:rsid w:val="00FA7A53"/>
    <w:rsid w:val="00FA7F91"/>
    <w:rsid w:val="00FB0115"/>
    <w:rsid w:val="00FB2B29"/>
    <w:rsid w:val="00FC24BF"/>
    <w:rsid w:val="00FC74C2"/>
    <w:rsid w:val="00FD23C1"/>
    <w:rsid w:val="00FD2F9F"/>
    <w:rsid w:val="00FD506C"/>
    <w:rsid w:val="00FE1321"/>
    <w:rsid w:val="00FE4964"/>
    <w:rsid w:val="00FE5922"/>
    <w:rsid w:val="00FE6744"/>
    <w:rsid w:val="00FE6759"/>
    <w:rsid w:val="00FE74AE"/>
    <w:rsid w:val="00FF006D"/>
    <w:rsid w:val="00FF0919"/>
    <w:rsid w:val="00FF0C36"/>
    <w:rsid w:val="00FF265A"/>
    <w:rsid w:val="00FF42E4"/>
    <w:rsid w:val="00FF65DB"/>
    <w:rsid w:val="00FF70E4"/>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EA8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39"/>
    <w:rPr>
      <w:rFonts w:ascii="Palatino Linotype" w:hAnsi="Palatino Linotype"/>
      <w:sz w:val="22"/>
      <w:szCs w:val="22"/>
    </w:rPr>
  </w:style>
  <w:style w:type="paragraph" w:styleId="Heading1">
    <w:name w:val="heading 1"/>
    <w:basedOn w:val="Normal"/>
    <w:next w:val="Normal"/>
    <w:qFormat/>
    <w:rsid w:val="00A2364E"/>
    <w:pPr>
      <w:keepNext/>
      <w:widowControl w:val="0"/>
      <w:autoSpaceDE w:val="0"/>
      <w:autoSpaceDN w:val="0"/>
      <w:spacing w:before="240" w:after="240" w:line="264" w:lineRule="auto"/>
      <w:outlineLvl w:val="0"/>
    </w:pPr>
    <w:rPr>
      <w:rFonts w:ascii="Univers" w:hAnsi="Univers"/>
      <w:b/>
      <w:sz w:val="28"/>
      <w:szCs w:val="44"/>
    </w:rPr>
  </w:style>
  <w:style w:type="paragraph" w:styleId="Heading2">
    <w:name w:val="heading 2"/>
    <w:basedOn w:val="Heading1"/>
    <w:next w:val="Normal"/>
    <w:link w:val="Heading2Char"/>
    <w:qFormat/>
    <w:rsid w:val="001B717C"/>
    <w:pPr>
      <w:numPr>
        <w:ilvl w:val="1"/>
        <w:numId w:val="2"/>
      </w:numPr>
      <w:spacing w:before="0"/>
      <w:outlineLvl w:val="1"/>
    </w:pPr>
    <w:rPr>
      <w:rFonts w:cs="Arial"/>
      <w:bCs/>
      <w:iCs/>
      <w:sz w:val="24"/>
      <w:szCs w:val="28"/>
    </w:rPr>
  </w:style>
  <w:style w:type="paragraph" w:styleId="Heading3">
    <w:name w:val="heading 3"/>
    <w:basedOn w:val="Heading2"/>
    <w:next w:val="Normal"/>
    <w:qFormat/>
    <w:rsid w:val="001B717C"/>
    <w:pPr>
      <w:numPr>
        <w:ilvl w:val="2"/>
      </w:numPr>
      <w:outlineLvl w:val="2"/>
    </w:pPr>
    <w:rPr>
      <w:rFonts w:ascii="Arial" w:hAnsi="Arial"/>
      <w:bCs w:val="0"/>
      <w:i/>
      <w:szCs w:val="26"/>
    </w:rPr>
  </w:style>
  <w:style w:type="paragraph" w:styleId="Heading4">
    <w:name w:val="heading 4"/>
    <w:basedOn w:val="Normal"/>
    <w:next w:val="Normal"/>
    <w:qFormat/>
    <w:rsid w:val="001B717C"/>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1B717C"/>
    <w:pPr>
      <w:numPr>
        <w:ilvl w:val="4"/>
        <w:numId w:val="2"/>
      </w:numPr>
      <w:spacing w:before="240" w:after="60"/>
      <w:outlineLvl w:val="4"/>
    </w:pPr>
    <w:rPr>
      <w:b/>
      <w:bCs/>
      <w:i/>
      <w:iCs/>
      <w:sz w:val="26"/>
      <w:szCs w:val="26"/>
    </w:rPr>
  </w:style>
  <w:style w:type="paragraph" w:styleId="Heading6">
    <w:name w:val="heading 6"/>
    <w:basedOn w:val="Normal"/>
    <w:next w:val="Normal"/>
    <w:qFormat/>
    <w:rsid w:val="001B717C"/>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1B717C"/>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1B717C"/>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1B717C"/>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183"/>
    <w:rPr>
      <w:strike w:val="0"/>
      <w:dstrike w:val="0"/>
      <w:color w:val="3366FF"/>
      <w:u w:val="none"/>
      <w:effect w:val="none"/>
    </w:rPr>
  </w:style>
  <w:style w:type="paragraph" w:styleId="BalloonText">
    <w:name w:val="Balloon Text"/>
    <w:basedOn w:val="Normal"/>
    <w:semiHidden/>
    <w:rsid w:val="00961CBB"/>
    <w:rPr>
      <w:rFonts w:ascii="Tahoma" w:hAnsi="Tahoma" w:cs="Tahoma"/>
      <w:sz w:val="16"/>
      <w:szCs w:val="16"/>
    </w:rPr>
  </w:style>
  <w:style w:type="paragraph" w:styleId="Footer">
    <w:name w:val="footer"/>
    <w:basedOn w:val="Normal"/>
    <w:rsid w:val="00D045CE"/>
    <w:pPr>
      <w:tabs>
        <w:tab w:val="center" w:pos="4680"/>
        <w:tab w:val="right" w:pos="9180"/>
      </w:tabs>
    </w:pPr>
    <w:rPr>
      <w:rFonts w:ascii="Univers" w:hAnsi="Univers"/>
      <w:b/>
      <w:sz w:val="20"/>
    </w:rPr>
  </w:style>
  <w:style w:type="character" w:styleId="PageNumber">
    <w:name w:val="page number"/>
    <w:basedOn w:val="DefaultParagraphFont"/>
    <w:rsid w:val="00FF006D"/>
  </w:style>
  <w:style w:type="paragraph" w:styleId="Header">
    <w:name w:val="header"/>
    <w:basedOn w:val="Normal"/>
    <w:rsid w:val="007679AC"/>
    <w:pPr>
      <w:tabs>
        <w:tab w:val="center" w:pos="4320"/>
        <w:tab w:val="right" w:pos="8640"/>
      </w:tabs>
    </w:pPr>
  </w:style>
  <w:style w:type="paragraph" w:customStyle="1" w:styleId="CommissionerList">
    <w:name w:val="Commissioner List"/>
    <w:basedOn w:val="Normal"/>
    <w:rsid w:val="00FC24BF"/>
    <w:pPr>
      <w:spacing w:after="60" w:line="204" w:lineRule="auto"/>
      <w:ind w:left="547"/>
    </w:pPr>
    <w:rPr>
      <w:rFonts w:cs="Arial"/>
      <w:sz w:val="16"/>
      <w:szCs w:val="16"/>
    </w:rPr>
  </w:style>
  <w:style w:type="paragraph" w:customStyle="1" w:styleId="TitlePage">
    <w:name w:val="Title Page"/>
    <w:basedOn w:val="Heading1"/>
    <w:rsid w:val="001B717C"/>
    <w:pPr>
      <w:spacing w:before="0" w:after="360" w:line="192" w:lineRule="auto"/>
      <w:jc w:val="center"/>
    </w:pPr>
    <w:rPr>
      <w:sz w:val="40"/>
    </w:rPr>
  </w:style>
  <w:style w:type="paragraph" w:customStyle="1" w:styleId="TitlePageSubhead">
    <w:name w:val="Title Page Subhead"/>
    <w:basedOn w:val="TitlePage"/>
    <w:rsid w:val="00AC6BC3"/>
    <w:rPr>
      <w:sz w:val="28"/>
    </w:rPr>
  </w:style>
  <w:style w:type="character" w:styleId="CommentReference">
    <w:name w:val="annotation reference"/>
    <w:semiHidden/>
    <w:rsid w:val="00B42EF9"/>
    <w:rPr>
      <w:sz w:val="16"/>
      <w:szCs w:val="16"/>
    </w:rPr>
  </w:style>
  <w:style w:type="paragraph" w:styleId="CommentText">
    <w:name w:val="annotation text"/>
    <w:basedOn w:val="Normal"/>
    <w:semiHidden/>
    <w:rsid w:val="00B42EF9"/>
    <w:rPr>
      <w:sz w:val="20"/>
      <w:szCs w:val="20"/>
    </w:rPr>
  </w:style>
  <w:style w:type="paragraph" w:styleId="CommentSubject">
    <w:name w:val="annotation subject"/>
    <w:basedOn w:val="CommentText"/>
    <w:next w:val="CommentText"/>
    <w:semiHidden/>
    <w:rsid w:val="00B42EF9"/>
    <w:rPr>
      <w:b/>
      <w:bCs/>
    </w:rPr>
  </w:style>
  <w:style w:type="paragraph" w:styleId="DocumentMap">
    <w:name w:val="Document Map"/>
    <w:basedOn w:val="Normal"/>
    <w:semiHidden/>
    <w:rsid w:val="007769B8"/>
    <w:pPr>
      <w:shd w:val="clear" w:color="auto" w:fill="000080"/>
    </w:pPr>
    <w:rPr>
      <w:rFonts w:ascii="Tahoma" w:hAnsi="Tahoma" w:cs="Tahoma"/>
    </w:rPr>
  </w:style>
  <w:style w:type="numbering" w:customStyle="1" w:styleId="Bulleted">
    <w:name w:val="Bulleted"/>
    <w:basedOn w:val="NoList"/>
    <w:rsid w:val="00EA4871"/>
    <w:pPr>
      <w:numPr>
        <w:numId w:val="1"/>
      </w:numPr>
    </w:pPr>
  </w:style>
  <w:style w:type="paragraph" w:customStyle="1" w:styleId="AwardsList">
    <w:name w:val="Awards List"/>
    <w:basedOn w:val="Normal"/>
    <w:rsid w:val="002767D1"/>
    <w:rPr>
      <w:b/>
      <w:sz w:val="18"/>
      <w:szCs w:val="18"/>
    </w:rPr>
  </w:style>
  <w:style w:type="paragraph" w:customStyle="1" w:styleId="Indented">
    <w:name w:val="Indented"/>
    <w:aliases w:val="Numbered"/>
    <w:basedOn w:val="Normal"/>
    <w:rsid w:val="002767D1"/>
    <w:pPr>
      <w:spacing w:after="240" w:line="264" w:lineRule="auto"/>
      <w:ind w:left="576" w:right="576"/>
    </w:pPr>
  </w:style>
  <w:style w:type="paragraph" w:styleId="ListBullet">
    <w:name w:val="List Bullet"/>
    <w:basedOn w:val="Normal"/>
    <w:rsid w:val="006A1B12"/>
  </w:style>
  <w:style w:type="table" w:styleId="TableGrid">
    <w:name w:val="Table Grid"/>
    <w:basedOn w:val="TableNormal"/>
    <w:rsid w:val="000D0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4652F3"/>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4652F3"/>
    <w:rPr>
      <w:sz w:val="24"/>
      <w:szCs w:val="24"/>
    </w:rPr>
  </w:style>
  <w:style w:type="paragraph" w:styleId="ListParagraph">
    <w:name w:val="List Paragraph"/>
    <w:basedOn w:val="Normal"/>
    <w:uiPriority w:val="34"/>
    <w:qFormat/>
    <w:rsid w:val="00FF0919"/>
    <w:pPr>
      <w:ind w:left="720"/>
      <w:contextualSpacing/>
    </w:pPr>
  </w:style>
  <w:style w:type="paragraph" w:customStyle="1" w:styleId="Default">
    <w:name w:val="Default"/>
    <w:rsid w:val="00117E2C"/>
    <w:pPr>
      <w:autoSpaceDE w:val="0"/>
      <w:autoSpaceDN w:val="0"/>
      <w:adjustRightInd w:val="0"/>
    </w:pPr>
    <w:rPr>
      <w:rFonts w:ascii="Palatino Linotype" w:hAnsi="Palatino Linotype" w:cs="Palatino Linotype"/>
      <w:color w:val="000000"/>
      <w:sz w:val="24"/>
      <w:szCs w:val="24"/>
    </w:rPr>
  </w:style>
  <w:style w:type="character" w:customStyle="1" w:styleId="Heading2Char">
    <w:name w:val="Heading 2 Char"/>
    <w:link w:val="Heading2"/>
    <w:rsid w:val="00707C06"/>
    <w:rPr>
      <w:rFonts w:ascii="Univers" w:hAnsi="Univers" w:cs="Arial"/>
      <w:b/>
      <w:bCs/>
      <w:iCs/>
      <w:sz w:val="24"/>
      <w:szCs w:val="28"/>
    </w:rPr>
  </w:style>
  <w:style w:type="character" w:customStyle="1" w:styleId="apple-converted-space">
    <w:name w:val="apple-converted-space"/>
    <w:rsid w:val="00817250"/>
  </w:style>
  <w:style w:type="character" w:customStyle="1" w:styleId="floating">
    <w:name w:val="floating"/>
    <w:rsid w:val="00FD23C1"/>
  </w:style>
  <w:style w:type="character" w:styleId="FollowedHyperlink">
    <w:name w:val="FollowedHyperlink"/>
    <w:rsid w:val="00D43FB6"/>
    <w:rPr>
      <w:color w:val="800080"/>
      <w:u w:val="single"/>
    </w:rPr>
  </w:style>
  <w:style w:type="paragraph" w:styleId="PlainText">
    <w:name w:val="Plain Text"/>
    <w:basedOn w:val="Normal"/>
    <w:link w:val="PlainTextChar"/>
    <w:uiPriority w:val="99"/>
    <w:unhideWhenUsed/>
    <w:rsid w:val="002E29E3"/>
    <w:rPr>
      <w:rFonts w:ascii="Calibri" w:eastAsiaTheme="minorHAnsi" w:hAnsi="Calibri"/>
    </w:rPr>
  </w:style>
  <w:style w:type="character" w:customStyle="1" w:styleId="PlainTextChar">
    <w:name w:val="Plain Text Char"/>
    <w:basedOn w:val="DefaultParagraphFont"/>
    <w:link w:val="PlainText"/>
    <w:uiPriority w:val="99"/>
    <w:rsid w:val="002E29E3"/>
    <w:rPr>
      <w:rFonts w:ascii="Calibri" w:eastAsiaTheme="minorHAnsi" w:hAnsi="Calibri"/>
      <w:sz w:val="22"/>
      <w:szCs w:val="22"/>
    </w:rPr>
  </w:style>
  <w:style w:type="paragraph" w:styleId="Revision">
    <w:name w:val="Revision"/>
    <w:hidden/>
    <w:uiPriority w:val="71"/>
    <w:rsid w:val="00297530"/>
    <w:rPr>
      <w:rFonts w:ascii="Palatino Linotype" w:hAnsi="Palatino Linotyp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39"/>
    <w:rPr>
      <w:rFonts w:ascii="Palatino Linotype" w:hAnsi="Palatino Linotype"/>
      <w:sz w:val="22"/>
      <w:szCs w:val="22"/>
    </w:rPr>
  </w:style>
  <w:style w:type="paragraph" w:styleId="Heading1">
    <w:name w:val="heading 1"/>
    <w:basedOn w:val="Normal"/>
    <w:next w:val="Normal"/>
    <w:qFormat/>
    <w:rsid w:val="00A2364E"/>
    <w:pPr>
      <w:keepNext/>
      <w:widowControl w:val="0"/>
      <w:autoSpaceDE w:val="0"/>
      <w:autoSpaceDN w:val="0"/>
      <w:spacing w:before="240" w:after="240" w:line="264" w:lineRule="auto"/>
      <w:outlineLvl w:val="0"/>
    </w:pPr>
    <w:rPr>
      <w:rFonts w:ascii="Univers" w:hAnsi="Univers"/>
      <w:b/>
      <w:sz w:val="28"/>
      <w:szCs w:val="44"/>
    </w:rPr>
  </w:style>
  <w:style w:type="paragraph" w:styleId="Heading2">
    <w:name w:val="heading 2"/>
    <w:basedOn w:val="Heading1"/>
    <w:next w:val="Normal"/>
    <w:link w:val="Heading2Char"/>
    <w:qFormat/>
    <w:rsid w:val="001B717C"/>
    <w:pPr>
      <w:numPr>
        <w:ilvl w:val="1"/>
        <w:numId w:val="2"/>
      </w:numPr>
      <w:spacing w:before="0"/>
      <w:outlineLvl w:val="1"/>
    </w:pPr>
    <w:rPr>
      <w:rFonts w:cs="Arial"/>
      <w:bCs/>
      <w:iCs/>
      <w:sz w:val="24"/>
      <w:szCs w:val="28"/>
    </w:rPr>
  </w:style>
  <w:style w:type="paragraph" w:styleId="Heading3">
    <w:name w:val="heading 3"/>
    <w:basedOn w:val="Heading2"/>
    <w:next w:val="Normal"/>
    <w:qFormat/>
    <w:rsid w:val="001B717C"/>
    <w:pPr>
      <w:numPr>
        <w:ilvl w:val="2"/>
      </w:numPr>
      <w:outlineLvl w:val="2"/>
    </w:pPr>
    <w:rPr>
      <w:rFonts w:ascii="Arial" w:hAnsi="Arial"/>
      <w:bCs w:val="0"/>
      <w:i/>
      <w:szCs w:val="26"/>
    </w:rPr>
  </w:style>
  <w:style w:type="paragraph" w:styleId="Heading4">
    <w:name w:val="heading 4"/>
    <w:basedOn w:val="Normal"/>
    <w:next w:val="Normal"/>
    <w:qFormat/>
    <w:rsid w:val="001B717C"/>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1B717C"/>
    <w:pPr>
      <w:numPr>
        <w:ilvl w:val="4"/>
        <w:numId w:val="2"/>
      </w:numPr>
      <w:spacing w:before="240" w:after="60"/>
      <w:outlineLvl w:val="4"/>
    </w:pPr>
    <w:rPr>
      <w:b/>
      <w:bCs/>
      <w:i/>
      <w:iCs/>
      <w:sz w:val="26"/>
      <w:szCs w:val="26"/>
    </w:rPr>
  </w:style>
  <w:style w:type="paragraph" w:styleId="Heading6">
    <w:name w:val="heading 6"/>
    <w:basedOn w:val="Normal"/>
    <w:next w:val="Normal"/>
    <w:qFormat/>
    <w:rsid w:val="001B717C"/>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1B717C"/>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1B717C"/>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1B717C"/>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183"/>
    <w:rPr>
      <w:strike w:val="0"/>
      <w:dstrike w:val="0"/>
      <w:color w:val="3366FF"/>
      <w:u w:val="none"/>
      <w:effect w:val="none"/>
    </w:rPr>
  </w:style>
  <w:style w:type="paragraph" w:styleId="BalloonText">
    <w:name w:val="Balloon Text"/>
    <w:basedOn w:val="Normal"/>
    <w:semiHidden/>
    <w:rsid w:val="00961CBB"/>
    <w:rPr>
      <w:rFonts w:ascii="Tahoma" w:hAnsi="Tahoma" w:cs="Tahoma"/>
      <w:sz w:val="16"/>
      <w:szCs w:val="16"/>
    </w:rPr>
  </w:style>
  <w:style w:type="paragraph" w:styleId="Footer">
    <w:name w:val="footer"/>
    <w:basedOn w:val="Normal"/>
    <w:rsid w:val="00D045CE"/>
    <w:pPr>
      <w:tabs>
        <w:tab w:val="center" w:pos="4680"/>
        <w:tab w:val="right" w:pos="9180"/>
      </w:tabs>
    </w:pPr>
    <w:rPr>
      <w:rFonts w:ascii="Univers" w:hAnsi="Univers"/>
      <w:b/>
      <w:sz w:val="20"/>
    </w:rPr>
  </w:style>
  <w:style w:type="character" w:styleId="PageNumber">
    <w:name w:val="page number"/>
    <w:basedOn w:val="DefaultParagraphFont"/>
    <w:rsid w:val="00FF006D"/>
  </w:style>
  <w:style w:type="paragraph" w:styleId="Header">
    <w:name w:val="header"/>
    <w:basedOn w:val="Normal"/>
    <w:rsid w:val="007679AC"/>
    <w:pPr>
      <w:tabs>
        <w:tab w:val="center" w:pos="4320"/>
        <w:tab w:val="right" w:pos="8640"/>
      </w:tabs>
    </w:pPr>
  </w:style>
  <w:style w:type="paragraph" w:customStyle="1" w:styleId="CommissionerList">
    <w:name w:val="Commissioner List"/>
    <w:basedOn w:val="Normal"/>
    <w:rsid w:val="00FC24BF"/>
    <w:pPr>
      <w:spacing w:after="60" w:line="204" w:lineRule="auto"/>
      <w:ind w:left="547"/>
    </w:pPr>
    <w:rPr>
      <w:rFonts w:cs="Arial"/>
      <w:sz w:val="16"/>
      <w:szCs w:val="16"/>
    </w:rPr>
  </w:style>
  <w:style w:type="paragraph" w:customStyle="1" w:styleId="TitlePage">
    <w:name w:val="Title Page"/>
    <w:basedOn w:val="Heading1"/>
    <w:rsid w:val="001B717C"/>
    <w:pPr>
      <w:spacing w:before="0" w:after="360" w:line="192" w:lineRule="auto"/>
      <w:jc w:val="center"/>
    </w:pPr>
    <w:rPr>
      <w:sz w:val="40"/>
    </w:rPr>
  </w:style>
  <w:style w:type="paragraph" w:customStyle="1" w:styleId="TitlePageSubhead">
    <w:name w:val="Title Page Subhead"/>
    <w:basedOn w:val="TitlePage"/>
    <w:rsid w:val="00AC6BC3"/>
    <w:rPr>
      <w:sz w:val="28"/>
    </w:rPr>
  </w:style>
  <w:style w:type="character" w:styleId="CommentReference">
    <w:name w:val="annotation reference"/>
    <w:semiHidden/>
    <w:rsid w:val="00B42EF9"/>
    <w:rPr>
      <w:sz w:val="16"/>
      <w:szCs w:val="16"/>
    </w:rPr>
  </w:style>
  <w:style w:type="paragraph" w:styleId="CommentText">
    <w:name w:val="annotation text"/>
    <w:basedOn w:val="Normal"/>
    <w:semiHidden/>
    <w:rsid w:val="00B42EF9"/>
    <w:rPr>
      <w:sz w:val="20"/>
      <w:szCs w:val="20"/>
    </w:rPr>
  </w:style>
  <w:style w:type="paragraph" w:styleId="CommentSubject">
    <w:name w:val="annotation subject"/>
    <w:basedOn w:val="CommentText"/>
    <w:next w:val="CommentText"/>
    <w:semiHidden/>
    <w:rsid w:val="00B42EF9"/>
    <w:rPr>
      <w:b/>
      <w:bCs/>
    </w:rPr>
  </w:style>
  <w:style w:type="paragraph" w:styleId="DocumentMap">
    <w:name w:val="Document Map"/>
    <w:basedOn w:val="Normal"/>
    <w:semiHidden/>
    <w:rsid w:val="007769B8"/>
    <w:pPr>
      <w:shd w:val="clear" w:color="auto" w:fill="000080"/>
    </w:pPr>
    <w:rPr>
      <w:rFonts w:ascii="Tahoma" w:hAnsi="Tahoma" w:cs="Tahoma"/>
    </w:rPr>
  </w:style>
  <w:style w:type="numbering" w:customStyle="1" w:styleId="Bulleted">
    <w:name w:val="Bulleted"/>
    <w:basedOn w:val="NoList"/>
    <w:rsid w:val="00EA4871"/>
    <w:pPr>
      <w:numPr>
        <w:numId w:val="1"/>
      </w:numPr>
    </w:pPr>
  </w:style>
  <w:style w:type="paragraph" w:customStyle="1" w:styleId="AwardsList">
    <w:name w:val="Awards List"/>
    <w:basedOn w:val="Normal"/>
    <w:rsid w:val="002767D1"/>
    <w:rPr>
      <w:b/>
      <w:sz w:val="18"/>
      <w:szCs w:val="18"/>
    </w:rPr>
  </w:style>
  <w:style w:type="paragraph" w:customStyle="1" w:styleId="Indented">
    <w:name w:val="Indented"/>
    <w:aliases w:val="Numbered"/>
    <w:basedOn w:val="Normal"/>
    <w:rsid w:val="002767D1"/>
    <w:pPr>
      <w:spacing w:after="240" w:line="264" w:lineRule="auto"/>
      <w:ind w:left="576" w:right="576"/>
    </w:pPr>
  </w:style>
  <w:style w:type="paragraph" w:styleId="ListBullet">
    <w:name w:val="List Bullet"/>
    <w:basedOn w:val="Normal"/>
    <w:rsid w:val="006A1B12"/>
  </w:style>
  <w:style w:type="table" w:styleId="TableGrid">
    <w:name w:val="Table Grid"/>
    <w:basedOn w:val="TableNormal"/>
    <w:rsid w:val="000D0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4652F3"/>
    <w:pPr>
      <w:spacing w:before="100" w:beforeAutospacing="1" w:after="100" w:afterAutospacing="1"/>
    </w:pPr>
    <w:rPr>
      <w:rFonts w:ascii="Times New Roman" w:hAnsi="Times New Roman"/>
      <w:sz w:val="24"/>
      <w:szCs w:val="24"/>
    </w:rPr>
  </w:style>
  <w:style w:type="character" w:customStyle="1" w:styleId="NormalWebChar">
    <w:name w:val="Normal (Web) Char"/>
    <w:link w:val="NormalWeb"/>
    <w:rsid w:val="004652F3"/>
    <w:rPr>
      <w:sz w:val="24"/>
      <w:szCs w:val="24"/>
    </w:rPr>
  </w:style>
  <w:style w:type="paragraph" w:styleId="ListParagraph">
    <w:name w:val="List Paragraph"/>
    <w:basedOn w:val="Normal"/>
    <w:uiPriority w:val="34"/>
    <w:qFormat/>
    <w:rsid w:val="00FF0919"/>
    <w:pPr>
      <w:ind w:left="720"/>
      <w:contextualSpacing/>
    </w:pPr>
  </w:style>
  <w:style w:type="paragraph" w:customStyle="1" w:styleId="Default">
    <w:name w:val="Default"/>
    <w:rsid w:val="00117E2C"/>
    <w:pPr>
      <w:autoSpaceDE w:val="0"/>
      <w:autoSpaceDN w:val="0"/>
      <w:adjustRightInd w:val="0"/>
    </w:pPr>
    <w:rPr>
      <w:rFonts w:ascii="Palatino Linotype" w:hAnsi="Palatino Linotype" w:cs="Palatino Linotype"/>
      <w:color w:val="000000"/>
      <w:sz w:val="24"/>
      <w:szCs w:val="24"/>
    </w:rPr>
  </w:style>
  <w:style w:type="character" w:customStyle="1" w:styleId="Heading2Char">
    <w:name w:val="Heading 2 Char"/>
    <w:link w:val="Heading2"/>
    <w:rsid w:val="00707C06"/>
    <w:rPr>
      <w:rFonts w:ascii="Univers" w:hAnsi="Univers" w:cs="Arial"/>
      <w:b/>
      <w:bCs/>
      <w:iCs/>
      <w:sz w:val="24"/>
      <w:szCs w:val="28"/>
    </w:rPr>
  </w:style>
  <w:style w:type="character" w:customStyle="1" w:styleId="apple-converted-space">
    <w:name w:val="apple-converted-space"/>
    <w:rsid w:val="00817250"/>
  </w:style>
  <w:style w:type="character" w:customStyle="1" w:styleId="floating">
    <w:name w:val="floating"/>
    <w:rsid w:val="00FD23C1"/>
  </w:style>
  <w:style w:type="character" w:styleId="FollowedHyperlink">
    <w:name w:val="FollowedHyperlink"/>
    <w:rsid w:val="00D43FB6"/>
    <w:rPr>
      <w:color w:val="800080"/>
      <w:u w:val="single"/>
    </w:rPr>
  </w:style>
  <w:style w:type="paragraph" w:styleId="PlainText">
    <w:name w:val="Plain Text"/>
    <w:basedOn w:val="Normal"/>
    <w:link w:val="PlainTextChar"/>
    <w:uiPriority w:val="99"/>
    <w:unhideWhenUsed/>
    <w:rsid w:val="002E29E3"/>
    <w:rPr>
      <w:rFonts w:ascii="Calibri" w:eastAsiaTheme="minorHAnsi" w:hAnsi="Calibri"/>
    </w:rPr>
  </w:style>
  <w:style w:type="character" w:customStyle="1" w:styleId="PlainTextChar">
    <w:name w:val="Plain Text Char"/>
    <w:basedOn w:val="DefaultParagraphFont"/>
    <w:link w:val="PlainText"/>
    <w:uiPriority w:val="99"/>
    <w:rsid w:val="002E29E3"/>
    <w:rPr>
      <w:rFonts w:ascii="Calibri" w:eastAsiaTheme="minorHAnsi" w:hAnsi="Calibri"/>
      <w:sz w:val="22"/>
      <w:szCs w:val="22"/>
    </w:rPr>
  </w:style>
  <w:style w:type="paragraph" w:styleId="Revision">
    <w:name w:val="Revision"/>
    <w:hidden/>
    <w:uiPriority w:val="71"/>
    <w:rsid w:val="00297530"/>
    <w:rPr>
      <w:rFonts w:ascii="Palatino Linotype"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906">
      <w:bodyDiv w:val="1"/>
      <w:marLeft w:val="0"/>
      <w:marRight w:val="0"/>
      <w:marTop w:val="0"/>
      <w:marBottom w:val="0"/>
      <w:divBdr>
        <w:top w:val="none" w:sz="0" w:space="0" w:color="auto"/>
        <w:left w:val="none" w:sz="0" w:space="0" w:color="auto"/>
        <w:bottom w:val="none" w:sz="0" w:space="0" w:color="auto"/>
        <w:right w:val="none" w:sz="0" w:space="0" w:color="auto"/>
      </w:divBdr>
    </w:div>
    <w:div w:id="138378084">
      <w:bodyDiv w:val="1"/>
      <w:marLeft w:val="0"/>
      <w:marRight w:val="0"/>
      <w:marTop w:val="0"/>
      <w:marBottom w:val="0"/>
      <w:divBdr>
        <w:top w:val="none" w:sz="0" w:space="0" w:color="auto"/>
        <w:left w:val="none" w:sz="0" w:space="0" w:color="auto"/>
        <w:bottom w:val="none" w:sz="0" w:space="0" w:color="auto"/>
        <w:right w:val="none" w:sz="0" w:space="0" w:color="auto"/>
      </w:divBdr>
    </w:div>
    <w:div w:id="141124788">
      <w:bodyDiv w:val="1"/>
      <w:marLeft w:val="0"/>
      <w:marRight w:val="0"/>
      <w:marTop w:val="0"/>
      <w:marBottom w:val="0"/>
      <w:divBdr>
        <w:top w:val="none" w:sz="0" w:space="0" w:color="auto"/>
        <w:left w:val="none" w:sz="0" w:space="0" w:color="auto"/>
        <w:bottom w:val="none" w:sz="0" w:space="0" w:color="auto"/>
        <w:right w:val="none" w:sz="0" w:space="0" w:color="auto"/>
      </w:divBdr>
    </w:div>
    <w:div w:id="144972800">
      <w:bodyDiv w:val="1"/>
      <w:marLeft w:val="0"/>
      <w:marRight w:val="0"/>
      <w:marTop w:val="0"/>
      <w:marBottom w:val="0"/>
      <w:divBdr>
        <w:top w:val="none" w:sz="0" w:space="0" w:color="auto"/>
        <w:left w:val="none" w:sz="0" w:space="0" w:color="auto"/>
        <w:bottom w:val="none" w:sz="0" w:space="0" w:color="auto"/>
        <w:right w:val="none" w:sz="0" w:space="0" w:color="auto"/>
      </w:divBdr>
    </w:div>
    <w:div w:id="276840214">
      <w:bodyDiv w:val="1"/>
      <w:marLeft w:val="0"/>
      <w:marRight w:val="0"/>
      <w:marTop w:val="0"/>
      <w:marBottom w:val="0"/>
      <w:divBdr>
        <w:top w:val="none" w:sz="0" w:space="0" w:color="auto"/>
        <w:left w:val="none" w:sz="0" w:space="0" w:color="auto"/>
        <w:bottom w:val="none" w:sz="0" w:space="0" w:color="auto"/>
        <w:right w:val="none" w:sz="0" w:space="0" w:color="auto"/>
      </w:divBdr>
    </w:div>
    <w:div w:id="295373480">
      <w:bodyDiv w:val="1"/>
      <w:marLeft w:val="0"/>
      <w:marRight w:val="0"/>
      <w:marTop w:val="0"/>
      <w:marBottom w:val="0"/>
      <w:divBdr>
        <w:top w:val="none" w:sz="0" w:space="0" w:color="auto"/>
        <w:left w:val="none" w:sz="0" w:space="0" w:color="auto"/>
        <w:bottom w:val="none" w:sz="0" w:space="0" w:color="auto"/>
        <w:right w:val="none" w:sz="0" w:space="0" w:color="auto"/>
      </w:divBdr>
    </w:div>
    <w:div w:id="315686934">
      <w:bodyDiv w:val="1"/>
      <w:marLeft w:val="0"/>
      <w:marRight w:val="0"/>
      <w:marTop w:val="0"/>
      <w:marBottom w:val="0"/>
      <w:divBdr>
        <w:top w:val="none" w:sz="0" w:space="0" w:color="auto"/>
        <w:left w:val="none" w:sz="0" w:space="0" w:color="auto"/>
        <w:bottom w:val="none" w:sz="0" w:space="0" w:color="auto"/>
        <w:right w:val="none" w:sz="0" w:space="0" w:color="auto"/>
      </w:divBdr>
    </w:div>
    <w:div w:id="317463736">
      <w:bodyDiv w:val="1"/>
      <w:marLeft w:val="0"/>
      <w:marRight w:val="0"/>
      <w:marTop w:val="0"/>
      <w:marBottom w:val="0"/>
      <w:divBdr>
        <w:top w:val="none" w:sz="0" w:space="0" w:color="auto"/>
        <w:left w:val="none" w:sz="0" w:space="0" w:color="auto"/>
        <w:bottom w:val="none" w:sz="0" w:space="0" w:color="auto"/>
        <w:right w:val="none" w:sz="0" w:space="0" w:color="auto"/>
      </w:divBdr>
    </w:div>
    <w:div w:id="348411346">
      <w:bodyDiv w:val="1"/>
      <w:marLeft w:val="0"/>
      <w:marRight w:val="0"/>
      <w:marTop w:val="0"/>
      <w:marBottom w:val="0"/>
      <w:divBdr>
        <w:top w:val="none" w:sz="0" w:space="0" w:color="auto"/>
        <w:left w:val="none" w:sz="0" w:space="0" w:color="auto"/>
        <w:bottom w:val="none" w:sz="0" w:space="0" w:color="auto"/>
        <w:right w:val="none" w:sz="0" w:space="0" w:color="auto"/>
      </w:divBdr>
      <w:divsChild>
        <w:div w:id="119206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49123">
      <w:bodyDiv w:val="1"/>
      <w:marLeft w:val="0"/>
      <w:marRight w:val="0"/>
      <w:marTop w:val="0"/>
      <w:marBottom w:val="0"/>
      <w:divBdr>
        <w:top w:val="none" w:sz="0" w:space="0" w:color="auto"/>
        <w:left w:val="none" w:sz="0" w:space="0" w:color="auto"/>
        <w:bottom w:val="none" w:sz="0" w:space="0" w:color="auto"/>
        <w:right w:val="none" w:sz="0" w:space="0" w:color="auto"/>
      </w:divBdr>
    </w:div>
    <w:div w:id="466440458">
      <w:bodyDiv w:val="1"/>
      <w:marLeft w:val="0"/>
      <w:marRight w:val="0"/>
      <w:marTop w:val="0"/>
      <w:marBottom w:val="0"/>
      <w:divBdr>
        <w:top w:val="none" w:sz="0" w:space="0" w:color="auto"/>
        <w:left w:val="none" w:sz="0" w:space="0" w:color="auto"/>
        <w:bottom w:val="none" w:sz="0" w:space="0" w:color="auto"/>
        <w:right w:val="none" w:sz="0" w:space="0" w:color="auto"/>
      </w:divBdr>
    </w:div>
    <w:div w:id="509686524">
      <w:bodyDiv w:val="1"/>
      <w:marLeft w:val="0"/>
      <w:marRight w:val="0"/>
      <w:marTop w:val="0"/>
      <w:marBottom w:val="0"/>
      <w:divBdr>
        <w:top w:val="none" w:sz="0" w:space="0" w:color="auto"/>
        <w:left w:val="none" w:sz="0" w:space="0" w:color="auto"/>
        <w:bottom w:val="none" w:sz="0" w:space="0" w:color="auto"/>
        <w:right w:val="none" w:sz="0" w:space="0" w:color="auto"/>
      </w:divBdr>
    </w:div>
    <w:div w:id="630595660">
      <w:bodyDiv w:val="1"/>
      <w:marLeft w:val="0"/>
      <w:marRight w:val="0"/>
      <w:marTop w:val="0"/>
      <w:marBottom w:val="0"/>
      <w:divBdr>
        <w:top w:val="none" w:sz="0" w:space="0" w:color="auto"/>
        <w:left w:val="none" w:sz="0" w:space="0" w:color="auto"/>
        <w:bottom w:val="none" w:sz="0" w:space="0" w:color="auto"/>
        <w:right w:val="none" w:sz="0" w:space="0" w:color="auto"/>
      </w:divBdr>
    </w:div>
    <w:div w:id="645860864">
      <w:bodyDiv w:val="1"/>
      <w:marLeft w:val="0"/>
      <w:marRight w:val="0"/>
      <w:marTop w:val="0"/>
      <w:marBottom w:val="0"/>
      <w:divBdr>
        <w:top w:val="none" w:sz="0" w:space="0" w:color="auto"/>
        <w:left w:val="none" w:sz="0" w:space="0" w:color="auto"/>
        <w:bottom w:val="none" w:sz="0" w:space="0" w:color="auto"/>
        <w:right w:val="none" w:sz="0" w:space="0" w:color="auto"/>
      </w:divBdr>
    </w:div>
    <w:div w:id="650792678">
      <w:bodyDiv w:val="1"/>
      <w:marLeft w:val="0"/>
      <w:marRight w:val="0"/>
      <w:marTop w:val="0"/>
      <w:marBottom w:val="0"/>
      <w:divBdr>
        <w:top w:val="none" w:sz="0" w:space="0" w:color="auto"/>
        <w:left w:val="none" w:sz="0" w:space="0" w:color="auto"/>
        <w:bottom w:val="none" w:sz="0" w:space="0" w:color="auto"/>
        <w:right w:val="none" w:sz="0" w:space="0" w:color="auto"/>
      </w:divBdr>
    </w:div>
    <w:div w:id="820538225">
      <w:bodyDiv w:val="1"/>
      <w:marLeft w:val="0"/>
      <w:marRight w:val="0"/>
      <w:marTop w:val="0"/>
      <w:marBottom w:val="0"/>
      <w:divBdr>
        <w:top w:val="none" w:sz="0" w:space="0" w:color="auto"/>
        <w:left w:val="none" w:sz="0" w:space="0" w:color="auto"/>
        <w:bottom w:val="none" w:sz="0" w:space="0" w:color="auto"/>
        <w:right w:val="none" w:sz="0" w:space="0" w:color="auto"/>
      </w:divBdr>
    </w:div>
    <w:div w:id="836651909">
      <w:bodyDiv w:val="1"/>
      <w:marLeft w:val="0"/>
      <w:marRight w:val="0"/>
      <w:marTop w:val="0"/>
      <w:marBottom w:val="0"/>
      <w:divBdr>
        <w:top w:val="none" w:sz="0" w:space="0" w:color="auto"/>
        <w:left w:val="none" w:sz="0" w:space="0" w:color="auto"/>
        <w:bottom w:val="none" w:sz="0" w:space="0" w:color="auto"/>
        <w:right w:val="none" w:sz="0" w:space="0" w:color="auto"/>
      </w:divBdr>
    </w:div>
    <w:div w:id="854029617">
      <w:bodyDiv w:val="1"/>
      <w:marLeft w:val="0"/>
      <w:marRight w:val="0"/>
      <w:marTop w:val="0"/>
      <w:marBottom w:val="0"/>
      <w:divBdr>
        <w:top w:val="none" w:sz="0" w:space="0" w:color="auto"/>
        <w:left w:val="none" w:sz="0" w:space="0" w:color="auto"/>
        <w:bottom w:val="none" w:sz="0" w:space="0" w:color="auto"/>
        <w:right w:val="none" w:sz="0" w:space="0" w:color="auto"/>
      </w:divBdr>
    </w:div>
    <w:div w:id="930814618">
      <w:bodyDiv w:val="1"/>
      <w:marLeft w:val="0"/>
      <w:marRight w:val="0"/>
      <w:marTop w:val="0"/>
      <w:marBottom w:val="0"/>
      <w:divBdr>
        <w:top w:val="none" w:sz="0" w:space="0" w:color="auto"/>
        <w:left w:val="none" w:sz="0" w:space="0" w:color="auto"/>
        <w:bottom w:val="none" w:sz="0" w:space="0" w:color="auto"/>
        <w:right w:val="none" w:sz="0" w:space="0" w:color="auto"/>
      </w:divBdr>
    </w:div>
    <w:div w:id="1032001142">
      <w:bodyDiv w:val="1"/>
      <w:marLeft w:val="0"/>
      <w:marRight w:val="0"/>
      <w:marTop w:val="0"/>
      <w:marBottom w:val="0"/>
      <w:divBdr>
        <w:top w:val="none" w:sz="0" w:space="0" w:color="auto"/>
        <w:left w:val="none" w:sz="0" w:space="0" w:color="auto"/>
        <w:bottom w:val="none" w:sz="0" w:space="0" w:color="auto"/>
        <w:right w:val="none" w:sz="0" w:space="0" w:color="auto"/>
      </w:divBdr>
    </w:div>
    <w:div w:id="1165973493">
      <w:bodyDiv w:val="1"/>
      <w:marLeft w:val="0"/>
      <w:marRight w:val="0"/>
      <w:marTop w:val="0"/>
      <w:marBottom w:val="0"/>
      <w:divBdr>
        <w:top w:val="none" w:sz="0" w:space="0" w:color="auto"/>
        <w:left w:val="none" w:sz="0" w:space="0" w:color="auto"/>
        <w:bottom w:val="none" w:sz="0" w:space="0" w:color="auto"/>
        <w:right w:val="none" w:sz="0" w:space="0" w:color="auto"/>
      </w:divBdr>
    </w:div>
    <w:div w:id="1243218793">
      <w:bodyDiv w:val="1"/>
      <w:marLeft w:val="0"/>
      <w:marRight w:val="0"/>
      <w:marTop w:val="0"/>
      <w:marBottom w:val="0"/>
      <w:divBdr>
        <w:top w:val="none" w:sz="0" w:space="0" w:color="auto"/>
        <w:left w:val="none" w:sz="0" w:space="0" w:color="auto"/>
        <w:bottom w:val="none" w:sz="0" w:space="0" w:color="auto"/>
        <w:right w:val="none" w:sz="0" w:space="0" w:color="auto"/>
      </w:divBdr>
    </w:div>
    <w:div w:id="1274289478">
      <w:bodyDiv w:val="1"/>
      <w:marLeft w:val="0"/>
      <w:marRight w:val="0"/>
      <w:marTop w:val="0"/>
      <w:marBottom w:val="0"/>
      <w:divBdr>
        <w:top w:val="none" w:sz="0" w:space="0" w:color="auto"/>
        <w:left w:val="none" w:sz="0" w:space="0" w:color="auto"/>
        <w:bottom w:val="none" w:sz="0" w:space="0" w:color="auto"/>
        <w:right w:val="none" w:sz="0" w:space="0" w:color="auto"/>
      </w:divBdr>
    </w:div>
    <w:div w:id="1495801653">
      <w:bodyDiv w:val="1"/>
      <w:marLeft w:val="0"/>
      <w:marRight w:val="0"/>
      <w:marTop w:val="0"/>
      <w:marBottom w:val="0"/>
      <w:divBdr>
        <w:top w:val="none" w:sz="0" w:space="0" w:color="auto"/>
        <w:left w:val="none" w:sz="0" w:space="0" w:color="auto"/>
        <w:bottom w:val="none" w:sz="0" w:space="0" w:color="auto"/>
        <w:right w:val="none" w:sz="0" w:space="0" w:color="auto"/>
      </w:divBdr>
      <w:divsChild>
        <w:div w:id="2075396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750595">
      <w:bodyDiv w:val="1"/>
      <w:marLeft w:val="0"/>
      <w:marRight w:val="0"/>
      <w:marTop w:val="0"/>
      <w:marBottom w:val="0"/>
      <w:divBdr>
        <w:top w:val="none" w:sz="0" w:space="0" w:color="auto"/>
        <w:left w:val="none" w:sz="0" w:space="0" w:color="auto"/>
        <w:bottom w:val="none" w:sz="0" w:space="0" w:color="auto"/>
        <w:right w:val="none" w:sz="0" w:space="0" w:color="auto"/>
      </w:divBdr>
    </w:div>
    <w:div w:id="1607889465">
      <w:bodyDiv w:val="1"/>
      <w:marLeft w:val="0"/>
      <w:marRight w:val="0"/>
      <w:marTop w:val="0"/>
      <w:marBottom w:val="0"/>
      <w:divBdr>
        <w:top w:val="none" w:sz="0" w:space="0" w:color="auto"/>
        <w:left w:val="none" w:sz="0" w:space="0" w:color="auto"/>
        <w:bottom w:val="none" w:sz="0" w:space="0" w:color="auto"/>
        <w:right w:val="none" w:sz="0" w:space="0" w:color="auto"/>
      </w:divBdr>
    </w:div>
    <w:div w:id="1734229474">
      <w:bodyDiv w:val="1"/>
      <w:marLeft w:val="0"/>
      <w:marRight w:val="0"/>
      <w:marTop w:val="0"/>
      <w:marBottom w:val="0"/>
      <w:divBdr>
        <w:top w:val="none" w:sz="0" w:space="0" w:color="auto"/>
        <w:left w:val="none" w:sz="0" w:space="0" w:color="auto"/>
        <w:bottom w:val="none" w:sz="0" w:space="0" w:color="auto"/>
        <w:right w:val="none" w:sz="0" w:space="0" w:color="auto"/>
      </w:divBdr>
    </w:div>
    <w:div w:id="1745880311">
      <w:bodyDiv w:val="1"/>
      <w:marLeft w:val="0"/>
      <w:marRight w:val="0"/>
      <w:marTop w:val="0"/>
      <w:marBottom w:val="0"/>
      <w:divBdr>
        <w:top w:val="none" w:sz="0" w:space="0" w:color="auto"/>
        <w:left w:val="none" w:sz="0" w:space="0" w:color="auto"/>
        <w:bottom w:val="none" w:sz="0" w:space="0" w:color="auto"/>
        <w:right w:val="none" w:sz="0" w:space="0" w:color="auto"/>
      </w:divBdr>
    </w:div>
    <w:div w:id="1811558221">
      <w:bodyDiv w:val="1"/>
      <w:marLeft w:val="0"/>
      <w:marRight w:val="0"/>
      <w:marTop w:val="0"/>
      <w:marBottom w:val="0"/>
      <w:divBdr>
        <w:top w:val="none" w:sz="0" w:space="0" w:color="auto"/>
        <w:left w:val="none" w:sz="0" w:space="0" w:color="auto"/>
        <w:bottom w:val="none" w:sz="0" w:space="0" w:color="auto"/>
        <w:right w:val="none" w:sz="0" w:space="0" w:color="auto"/>
      </w:divBdr>
    </w:div>
    <w:div w:id="1847209432">
      <w:bodyDiv w:val="1"/>
      <w:marLeft w:val="0"/>
      <w:marRight w:val="0"/>
      <w:marTop w:val="0"/>
      <w:marBottom w:val="0"/>
      <w:divBdr>
        <w:top w:val="none" w:sz="0" w:space="0" w:color="auto"/>
        <w:left w:val="none" w:sz="0" w:space="0" w:color="auto"/>
        <w:bottom w:val="none" w:sz="0" w:space="0" w:color="auto"/>
        <w:right w:val="none" w:sz="0" w:space="0" w:color="auto"/>
      </w:divBdr>
    </w:div>
    <w:div w:id="2082019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53B198984D94DB16919B8A6281246" ma:contentTypeVersion="0" ma:contentTypeDescription="Create a new document." ma:contentTypeScope="" ma:versionID="ea060a65f44066de58fe869a7631a32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B7C3-5DE8-4DD7-A16F-42E13F684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AEF6C1-49A1-4D15-B50C-F279D305C924}">
  <ds:schemaRef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1A6072A-C2C5-4AE1-A773-BDB0E0EFDD94}">
  <ds:schemaRefs>
    <ds:schemaRef ds:uri="http://schemas.microsoft.com/sharepoint/v3/contenttype/forms"/>
  </ds:schemaRefs>
</ds:datastoreItem>
</file>

<file path=customXml/itemProps4.xml><?xml version="1.0" encoding="utf-8"?>
<ds:datastoreItem xmlns:ds="http://schemas.openxmlformats.org/officeDocument/2006/customXml" ds:itemID="{5983972D-7B59-4246-ACA0-B8AE976C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3768</CharactersWithSpaces>
  <SharedDoc>false</SharedDoc>
  <HLinks>
    <vt:vector size="18" baseType="variant">
      <vt:variant>
        <vt:i4>5242909</vt:i4>
      </vt:variant>
      <vt:variant>
        <vt:i4>3</vt:i4>
      </vt:variant>
      <vt:variant>
        <vt:i4>0</vt:i4>
      </vt:variant>
      <vt:variant>
        <vt:i4>5</vt:i4>
      </vt:variant>
      <vt:variant>
        <vt:lpwstr>http://www.eda.gov/pdf/CEDS_Flyer_Wht_Backround.pdf</vt:lpwstr>
      </vt:variant>
      <vt:variant>
        <vt:lpwstr/>
      </vt:variant>
      <vt:variant>
        <vt:i4>7340095</vt:i4>
      </vt:variant>
      <vt:variant>
        <vt:i4>0</vt:i4>
      </vt:variant>
      <vt:variant>
        <vt:i4>0</vt:i4>
      </vt:variant>
      <vt:variant>
        <vt:i4>5</vt:i4>
      </vt:variant>
      <vt:variant>
        <vt:lpwstr>http://portal.hud.gov/hudportal/HUD?src=/program_offices/comm_planning/about/conplan</vt:lpwstr>
      </vt:variant>
      <vt:variant>
        <vt:lpwstr/>
      </vt:variant>
      <vt:variant>
        <vt:i4>7077956</vt:i4>
      </vt:variant>
      <vt:variant>
        <vt:i4>-1</vt:i4>
      </vt:variant>
      <vt:variant>
        <vt:i4>1026</vt:i4>
      </vt:variant>
      <vt:variant>
        <vt:i4>1</vt:i4>
      </vt:variant>
      <vt:variant>
        <vt:lpwstr>new-letterhead_masthead_DO_NOT_RESIZE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Garritano</dc:creator>
  <cp:lastModifiedBy>Emily Plagman</cp:lastModifiedBy>
  <cp:revision>4</cp:revision>
  <cp:lastPrinted>2014-04-02T14:20:00Z</cp:lastPrinted>
  <dcterms:created xsi:type="dcterms:W3CDTF">2014-05-01T17:18:00Z</dcterms:created>
  <dcterms:modified xsi:type="dcterms:W3CDTF">2014-05-01T18:58:00Z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0x010100EAE53B198984D94DB16919B8A6281246</vt:lpwstr>
  </property>
</Properties>
</file>